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5641" w14:textId="77777777" w:rsidR="009A2FE0" w:rsidRPr="00815015" w:rsidRDefault="009A2FE0" w:rsidP="004A3F4F">
      <w:pPr>
        <w:autoSpaceDE w:val="0"/>
        <w:autoSpaceDN w:val="0"/>
        <w:adjustRightInd w:val="0"/>
        <w:jc w:val="center"/>
        <w:rPr>
          <w:rFonts w:ascii="ＭＳ Ｐ明朝" w:eastAsia="ＭＳ Ｐ明朝" w:hAnsi="ＭＳ Ｐ明朝" w:cs="UDShinGoPr6N-Medium"/>
          <w:kern w:val="0"/>
          <w:sz w:val="20"/>
          <w:szCs w:val="20"/>
        </w:rPr>
      </w:pPr>
    </w:p>
    <w:p w14:paraId="102B8CD3" w14:textId="0AB9F9EE" w:rsidR="00F668D9" w:rsidRPr="00AC4299" w:rsidRDefault="00F668D9" w:rsidP="004A3F4F">
      <w:pPr>
        <w:autoSpaceDE w:val="0"/>
        <w:autoSpaceDN w:val="0"/>
        <w:adjustRightInd w:val="0"/>
        <w:jc w:val="center"/>
        <w:rPr>
          <w:rFonts w:ascii="ＭＳ Ｐ明朝" w:eastAsia="ＭＳ Ｐ明朝" w:hAnsi="ＭＳ Ｐ明朝" w:cs="UDShinGoPr6N-Medium"/>
          <w:kern w:val="0"/>
          <w:sz w:val="24"/>
          <w:szCs w:val="24"/>
        </w:rPr>
      </w:pPr>
      <w:r w:rsidRPr="00AC4299">
        <w:rPr>
          <w:rFonts w:ascii="ＭＳ Ｐ明朝" w:eastAsia="ＭＳ Ｐ明朝" w:hAnsi="ＭＳ Ｐ明朝" w:cs="UDShinGoPr6N-Medium" w:hint="eastAsia"/>
          <w:kern w:val="0"/>
          <w:sz w:val="24"/>
          <w:szCs w:val="24"/>
        </w:rPr>
        <w:t>労働者派遣法第</w:t>
      </w:r>
      <w:r w:rsidR="0023255C" w:rsidRPr="00AC4299">
        <w:rPr>
          <w:rFonts w:ascii="ＭＳ Ｐ明朝" w:eastAsia="ＭＳ Ｐ明朝" w:hAnsi="ＭＳ Ｐ明朝" w:cs="UDShinGoPr6N-Medium"/>
          <w:kern w:val="0"/>
          <w:sz w:val="24"/>
          <w:szCs w:val="24"/>
        </w:rPr>
        <w:t>30</w:t>
      </w:r>
      <w:r w:rsidRPr="00AC4299">
        <w:rPr>
          <w:rFonts w:ascii="ＭＳ Ｐ明朝" w:eastAsia="ＭＳ Ｐ明朝" w:hAnsi="ＭＳ Ｐ明朝" w:cs="UDShinGoPr6N-Medium" w:hint="eastAsia"/>
          <w:kern w:val="0"/>
          <w:sz w:val="24"/>
          <w:szCs w:val="24"/>
        </w:rPr>
        <w:t>条の</w:t>
      </w:r>
      <w:r w:rsidR="0023255C" w:rsidRPr="00AC4299">
        <w:rPr>
          <w:rFonts w:ascii="ＭＳ Ｐ明朝" w:eastAsia="ＭＳ Ｐ明朝" w:hAnsi="ＭＳ Ｐ明朝" w:cs="UDShinGoPr6N-Medium" w:hint="eastAsia"/>
          <w:kern w:val="0"/>
          <w:sz w:val="24"/>
          <w:szCs w:val="24"/>
        </w:rPr>
        <w:t>4</w:t>
      </w:r>
      <w:r w:rsidRPr="00AC4299">
        <w:rPr>
          <w:rFonts w:ascii="ＭＳ Ｐ明朝" w:eastAsia="ＭＳ Ｐ明朝" w:hAnsi="ＭＳ Ｐ明朝" w:cs="UDShinGoPr6N-Medium" w:hint="eastAsia"/>
          <w:kern w:val="0"/>
          <w:sz w:val="24"/>
          <w:szCs w:val="24"/>
        </w:rPr>
        <w:t>第</w:t>
      </w:r>
      <w:r w:rsidR="0023255C" w:rsidRPr="00AC4299">
        <w:rPr>
          <w:rFonts w:ascii="ＭＳ Ｐ明朝" w:eastAsia="ＭＳ Ｐ明朝" w:hAnsi="ＭＳ Ｐ明朝" w:cs="UDShinGoPr6N-Medium" w:hint="eastAsia"/>
          <w:kern w:val="0"/>
          <w:sz w:val="24"/>
          <w:szCs w:val="24"/>
        </w:rPr>
        <w:t>1</w:t>
      </w:r>
      <w:r w:rsidRPr="00AC4299">
        <w:rPr>
          <w:rFonts w:ascii="ＭＳ Ｐ明朝" w:eastAsia="ＭＳ Ｐ明朝" w:hAnsi="ＭＳ Ｐ明朝" w:cs="UDShinGoPr6N-Medium" w:hint="eastAsia"/>
          <w:kern w:val="0"/>
          <w:sz w:val="24"/>
          <w:szCs w:val="24"/>
        </w:rPr>
        <w:t>項の規定に基づく労使協定（イメージ）</w:t>
      </w:r>
    </w:p>
    <w:p w14:paraId="73C80287" w14:textId="77777777" w:rsidR="009A2FE0" w:rsidRPr="00815015" w:rsidRDefault="009A2FE0" w:rsidP="004A3F4F">
      <w:pPr>
        <w:autoSpaceDE w:val="0"/>
        <w:autoSpaceDN w:val="0"/>
        <w:adjustRightInd w:val="0"/>
        <w:jc w:val="center"/>
        <w:rPr>
          <w:rFonts w:ascii="ＭＳ Ｐ明朝" w:eastAsia="ＭＳ Ｐ明朝" w:hAnsi="ＭＳ Ｐ明朝" w:cs="UDShinGoPr6N-Medium"/>
          <w:kern w:val="0"/>
          <w:sz w:val="20"/>
          <w:szCs w:val="20"/>
        </w:rPr>
      </w:pPr>
    </w:p>
    <w:p w14:paraId="5D207FEC" w14:textId="29E5AD4D" w:rsidR="00F668D9" w:rsidRPr="00815015" w:rsidRDefault="00F668D9" w:rsidP="00F668D9">
      <w:pPr>
        <w:autoSpaceDE w:val="0"/>
        <w:autoSpaceDN w:val="0"/>
        <w:adjustRightInd w:val="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○○人材サービス株式会社と○○人材サービス労働組合は、労働者派遣法第</w:t>
      </w:r>
      <w:r w:rsidR="0023255C">
        <w:rPr>
          <w:rFonts w:ascii="ＭＳ Ｐ明朝" w:eastAsia="ＭＳ Ｐ明朝" w:hAnsi="ＭＳ Ｐ明朝" w:cs="UDShinGoPr6N-Light"/>
          <w:kern w:val="0"/>
          <w:sz w:val="20"/>
          <w:szCs w:val="20"/>
        </w:rPr>
        <w:t>30</w:t>
      </w:r>
      <w:r w:rsidRPr="00815015">
        <w:rPr>
          <w:rFonts w:ascii="ＭＳ Ｐ明朝" w:eastAsia="ＭＳ Ｐ明朝" w:hAnsi="ＭＳ Ｐ明朝" w:cs="UDShinGoPr6N-Light" w:hint="eastAsia"/>
          <w:kern w:val="0"/>
          <w:sz w:val="20"/>
          <w:szCs w:val="20"/>
        </w:rPr>
        <w:t>条の</w:t>
      </w:r>
      <w:r w:rsidR="0023255C">
        <w:rPr>
          <w:rFonts w:ascii="ＭＳ Ｐ明朝" w:eastAsia="ＭＳ Ｐ明朝" w:hAnsi="ＭＳ Ｐ明朝" w:cs="UDShinGoPr6N-Light" w:hint="eastAsia"/>
          <w:kern w:val="0"/>
          <w:sz w:val="20"/>
          <w:szCs w:val="20"/>
        </w:rPr>
        <w:t>4</w:t>
      </w: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hint="eastAsia"/>
          <w:kern w:val="0"/>
          <w:sz w:val="20"/>
          <w:szCs w:val="20"/>
        </w:rPr>
        <w:t>1</w:t>
      </w:r>
      <w:r w:rsidRPr="00815015">
        <w:rPr>
          <w:rFonts w:ascii="ＭＳ Ｐ明朝" w:eastAsia="ＭＳ Ｐ明朝" w:hAnsi="ＭＳ Ｐ明朝" w:cs="UDShinGoPr6N-Light" w:hint="eastAsia"/>
          <w:kern w:val="0"/>
          <w:sz w:val="20"/>
          <w:szCs w:val="20"/>
        </w:rPr>
        <w:t>項の規定に関し、次のとおり協定する。</w:t>
      </w:r>
    </w:p>
    <w:p w14:paraId="4D9182B0" w14:textId="77777777" w:rsidR="004D709E" w:rsidRPr="00815015" w:rsidRDefault="004D709E" w:rsidP="00F668D9">
      <w:pPr>
        <w:autoSpaceDE w:val="0"/>
        <w:autoSpaceDN w:val="0"/>
        <w:adjustRightInd w:val="0"/>
        <w:jc w:val="left"/>
        <w:rPr>
          <w:rFonts w:ascii="ＭＳ Ｐ明朝" w:eastAsia="ＭＳ Ｐ明朝" w:hAnsi="ＭＳ Ｐ明朝" w:cs="UDShinGoPr6N-Light"/>
          <w:kern w:val="0"/>
          <w:sz w:val="20"/>
          <w:szCs w:val="20"/>
        </w:rPr>
      </w:pPr>
    </w:p>
    <w:p w14:paraId="049E2278" w14:textId="3ABBFDA8" w:rsidR="00F668D9" w:rsidRPr="00815015" w:rsidRDefault="00F668D9" w:rsidP="00F668D9">
      <w:pPr>
        <w:autoSpaceDE w:val="0"/>
        <w:autoSpaceDN w:val="0"/>
        <w:adjustRightInd w:val="0"/>
        <w:jc w:val="left"/>
        <w:rPr>
          <w:rFonts w:ascii="ＭＳ Ｐ明朝" w:eastAsia="ＭＳ Ｐ明朝" w:hAnsi="ＭＳ Ｐ明朝" w:cs="UDShinGoPr6N-Regular"/>
          <w:i/>
          <w:kern w:val="0"/>
          <w:szCs w:val="21"/>
          <w:shd w:val="pct15" w:color="auto" w:fill="FFFFFF"/>
        </w:rPr>
      </w:pPr>
      <w:r w:rsidRPr="00815015">
        <w:rPr>
          <w:rFonts w:ascii="ＭＳ Ｐ明朝" w:eastAsia="ＭＳ Ｐ明朝" w:hAnsi="ＭＳ Ｐ明朝" w:cs="UDShinGoPr6N-Light" w:hint="eastAsia"/>
          <w:kern w:val="0"/>
          <w:sz w:val="20"/>
          <w:szCs w:val="20"/>
        </w:rPr>
        <w:t>（対象となる派遣労働者の範囲）</w:t>
      </w:r>
      <w:r w:rsidRPr="00815015">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Regular" w:hint="eastAsia"/>
          <w:i/>
          <w:kern w:val="0"/>
          <w:szCs w:val="21"/>
          <w:shd w:val="pct15" w:color="auto" w:fill="FFFFFF"/>
        </w:rPr>
        <w:t>←第</w:t>
      </w:r>
      <w:r w:rsidR="0023255C">
        <w:rPr>
          <w:rFonts w:ascii="ＭＳ Ｐ明朝" w:eastAsia="ＭＳ Ｐ明朝" w:hAnsi="ＭＳ Ｐ明朝" w:cs="UDShinGoPr6N-Regular"/>
          <w:i/>
          <w:kern w:val="0"/>
          <w:szCs w:val="21"/>
          <w:shd w:val="pct15" w:color="auto" w:fill="FFFFFF"/>
        </w:rPr>
        <w:t>1</w:t>
      </w:r>
      <w:r w:rsidRPr="00815015">
        <w:rPr>
          <w:rFonts w:ascii="ＭＳ Ｐ明朝" w:eastAsia="ＭＳ Ｐ明朝" w:hAnsi="ＭＳ Ｐ明朝" w:cs="UDShinGoPr6N-Regular" w:hint="eastAsia"/>
          <w:i/>
          <w:kern w:val="0"/>
          <w:szCs w:val="21"/>
          <w:shd w:val="pct15" w:color="auto" w:fill="FFFFFF"/>
        </w:rPr>
        <w:t>号「適用される派遣労働者の範囲」＋第</w:t>
      </w:r>
      <w:r w:rsidR="0023255C">
        <w:rPr>
          <w:rFonts w:ascii="ＭＳ Ｐ明朝" w:eastAsia="ＭＳ Ｐ明朝" w:hAnsi="ＭＳ Ｐ明朝" w:cs="UDShinGoPr6N-Regular" w:hint="eastAsia"/>
          <w:i/>
          <w:kern w:val="0"/>
          <w:szCs w:val="21"/>
          <w:shd w:val="pct15" w:color="auto" w:fill="FFFFFF"/>
        </w:rPr>
        <w:t>6</w:t>
      </w:r>
      <w:r w:rsidRPr="00815015">
        <w:rPr>
          <w:rFonts w:ascii="ＭＳ Ｐ明朝" w:eastAsia="ＭＳ Ｐ明朝" w:hAnsi="ＭＳ Ｐ明朝" w:cs="UDShinGoPr6N-Regular" w:hint="eastAsia"/>
          <w:i/>
          <w:kern w:val="0"/>
          <w:szCs w:val="21"/>
          <w:shd w:val="pct15" w:color="auto" w:fill="FFFFFF"/>
        </w:rPr>
        <w:t>号「その他厚生労働省令で定める事項」の一部</w:t>
      </w:r>
    </w:p>
    <w:p w14:paraId="41ED3824" w14:textId="69A65415" w:rsidR="00F668D9" w:rsidRPr="00815015" w:rsidRDefault="00F668D9" w:rsidP="008951C9">
      <w:pPr>
        <w:autoSpaceDE w:val="0"/>
        <w:autoSpaceDN w:val="0"/>
        <w:adjustRightInd w:val="0"/>
        <w:ind w:left="200" w:hangingChars="100" w:hanging="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hint="eastAsia"/>
          <w:kern w:val="0"/>
          <w:sz w:val="20"/>
          <w:szCs w:val="20"/>
        </w:rPr>
        <w:t>1</w:t>
      </w:r>
      <w:r w:rsidRPr="00815015">
        <w:rPr>
          <w:rFonts w:ascii="ＭＳ Ｐ明朝" w:eastAsia="ＭＳ Ｐ明朝" w:hAnsi="ＭＳ Ｐ明朝" w:cs="UDShinGoPr6N-Light" w:hint="eastAsia"/>
          <w:kern w:val="0"/>
          <w:sz w:val="20"/>
          <w:szCs w:val="20"/>
        </w:rPr>
        <w:t>条　本協定は、派遣先でプログラマーの業務に従事する従業員（以下「対象従業員」という。）に適用する。</w:t>
      </w:r>
    </w:p>
    <w:p w14:paraId="5283D3B7" w14:textId="47054339" w:rsidR="00F668D9" w:rsidRPr="00815015" w:rsidRDefault="0023255C" w:rsidP="008951C9">
      <w:pPr>
        <w:autoSpaceDE w:val="0"/>
        <w:autoSpaceDN w:val="0"/>
        <w:adjustRightInd w:val="0"/>
        <w:ind w:left="200" w:hangingChars="100" w:hanging="200"/>
        <w:jc w:val="left"/>
        <w:rPr>
          <w:rFonts w:ascii="ＭＳ Ｐ明朝" w:eastAsia="ＭＳ Ｐ明朝" w:hAnsi="ＭＳ Ｐ明朝" w:cs="UDShinGoPr6N-Light"/>
          <w:kern w:val="0"/>
          <w:sz w:val="20"/>
          <w:szCs w:val="20"/>
        </w:rPr>
      </w:pPr>
      <w:r>
        <w:rPr>
          <w:rFonts w:ascii="ＭＳ Ｐ明朝" w:eastAsia="ＭＳ Ｐ明朝" w:hAnsi="ＭＳ Ｐ明朝" w:cs="UDShinGoPr6N-Light" w:hint="eastAsia"/>
          <w:kern w:val="0"/>
          <w:sz w:val="20"/>
          <w:szCs w:val="20"/>
        </w:rPr>
        <w:t>2</w:t>
      </w:r>
      <w:r w:rsidR="008951C9">
        <w:rPr>
          <w:rFonts w:ascii="ＭＳ Ｐ明朝" w:eastAsia="ＭＳ Ｐ明朝" w:hAnsi="ＭＳ Ｐ明朝" w:cs="UDShinGoPr6N-Light"/>
          <w:kern w:val="0"/>
          <w:sz w:val="20"/>
          <w:szCs w:val="20"/>
        </w:rPr>
        <w:t xml:space="preserve">  </w:t>
      </w:r>
      <w:r w:rsidR="00F668D9" w:rsidRPr="00815015">
        <w:rPr>
          <w:rFonts w:ascii="ＭＳ Ｐ明朝" w:eastAsia="ＭＳ Ｐ明朝" w:hAnsi="ＭＳ Ｐ明朝" w:cs="UDShinGoPr6N-Light" w:hint="eastAsia"/>
          <w:kern w:val="0"/>
          <w:sz w:val="20"/>
          <w:szCs w:val="20"/>
        </w:rPr>
        <w:t>対象従業員については、派遣先が変更される頻度が高いことから、中長期的なキャリア形成を行い所得の不安定化を防ぐ等のため、本労使協定の対象とする。</w:t>
      </w:r>
    </w:p>
    <w:p w14:paraId="7F5D1251" w14:textId="5E221CF1" w:rsidR="00F668D9" w:rsidRPr="00815015" w:rsidRDefault="0023255C" w:rsidP="008951C9">
      <w:pPr>
        <w:autoSpaceDE w:val="0"/>
        <w:autoSpaceDN w:val="0"/>
        <w:adjustRightInd w:val="0"/>
        <w:ind w:left="200" w:hangingChars="100" w:hanging="200"/>
        <w:jc w:val="left"/>
        <w:rPr>
          <w:rFonts w:ascii="ＭＳ Ｐ明朝" w:eastAsia="ＭＳ Ｐ明朝" w:hAnsi="ＭＳ Ｐ明朝" w:cs="UDShinGoPr6N-Light"/>
          <w:kern w:val="0"/>
          <w:sz w:val="20"/>
          <w:szCs w:val="20"/>
        </w:rPr>
      </w:pPr>
      <w:r>
        <w:rPr>
          <w:rFonts w:ascii="ＭＳ Ｐ明朝" w:eastAsia="ＭＳ Ｐ明朝" w:hAnsi="ＭＳ Ｐ明朝" w:cs="UDShinGoPr6N-Light" w:hint="eastAsia"/>
          <w:kern w:val="0"/>
          <w:sz w:val="20"/>
          <w:szCs w:val="20"/>
        </w:rPr>
        <w:t>3</w:t>
      </w:r>
      <w:r w:rsidR="008951C9">
        <w:rPr>
          <w:rFonts w:ascii="ＭＳ Ｐ明朝" w:eastAsia="ＭＳ Ｐ明朝" w:hAnsi="ＭＳ Ｐ明朝" w:cs="UDShinGoPr6N-Light"/>
          <w:kern w:val="0"/>
          <w:sz w:val="20"/>
          <w:szCs w:val="20"/>
        </w:rPr>
        <w:t xml:space="preserve">  </w:t>
      </w:r>
      <w:r w:rsidR="00F668D9" w:rsidRPr="00815015">
        <w:rPr>
          <w:rFonts w:ascii="ＭＳ Ｐ明朝" w:eastAsia="ＭＳ Ｐ明朝" w:hAnsi="ＭＳ Ｐ明朝" w:cs="UDShinGoPr6N-Light" w:hint="eastAsia"/>
          <w:kern w:val="0"/>
          <w:sz w:val="20"/>
          <w:szCs w:val="20"/>
        </w:rPr>
        <w:t>○○人材サービス株式会社は、対象従業員について、一の労働契約の契約期間中に、特段の事情がない限り、本協定の適用を除外しないものとする。</w:t>
      </w:r>
    </w:p>
    <w:p w14:paraId="65866853" w14:textId="77777777" w:rsidR="004A3F4F" w:rsidRPr="00815015" w:rsidRDefault="004A3F4F" w:rsidP="00F668D9">
      <w:pPr>
        <w:autoSpaceDE w:val="0"/>
        <w:autoSpaceDN w:val="0"/>
        <w:adjustRightInd w:val="0"/>
        <w:jc w:val="left"/>
        <w:rPr>
          <w:rFonts w:ascii="ＭＳ Ｐ明朝" w:eastAsia="ＭＳ Ｐ明朝" w:hAnsi="ＭＳ Ｐ明朝" w:cs="UDShinGoPr6N-Light"/>
          <w:kern w:val="0"/>
          <w:sz w:val="20"/>
          <w:szCs w:val="20"/>
        </w:rPr>
      </w:pPr>
    </w:p>
    <w:p w14:paraId="30949F65" w14:textId="77777777" w:rsidR="00F668D9" w:rsidRPr="00815015" w:rsidRDefault="00F668D9" w:rsidP="00F668D9">
      <w:pPr>
        <w:autoSpaceDE w:val="0"/>
        <w:autoSpaceDN w:val="0"/>
        <w:adjustRightInd w:val="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（賃金の構成）</w:t>
      </w:r>
    </w:p>
    <w:p w14:paraId="16A005EE" w14:textId="4129BD9A" w:rsidR="00F668D9" w:rsidRPr="00815015" w:rsidRDefault="00F668D9" w:rsidP="008951C9">
      <w:pPr>
        <w:autoSpaceDE w:val="0"/>
        <w:autoSpaceDN w:val="0"/>
        <w:adjustRightInd w:val="0"/>
        <w:ind w:left="200" w:hangingChars="100" w:hanging="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hint="eastAsia"/>
          <w:kern w:val="0"/>
          <w:sz w:val="20"/>
          <w:szCs w:val="20"/>
        </w:rPr>
        <w:t>2</w:t>
      </w:r>
      <w:r w:rsidRPr="00815015">
        <w:rPr>
          <w:rFonts w:ascii="ＭＳ Ｐ明朝" w:eastAsia="ＭＳ Ｐ明朝" w:hAnsi="ＭＳ Ｐ明朝" w:cs="UDShinGoPr6N-Light" w:hint="eastAsia"/>
          <w:kern w:val="0"/>
          <w:sz w:val="20"/>
          <w:szCs w:val="20"/>
        </w:rPr>
        <w:t>条　対象従業員の賃金は、基本給、賞与、時間外労働手当、深夜・休日労働手当、通勤手当及び退職手当とする。</w:t>
      </w:r>
    </w:p>
    <w:p w14:paraId="3DB04D23" w14:textId="77777777" w:rsidR="004A3F4F" w:rsidRPr="00815015" w:rsidRDefault="004A3F4F" w:rsidP="00F668D9">
      <w:pPr>
        <w:autoSpaceDE w:val="0"/>
        <w:autoSpaceDN w:val="0"/>
        <w:adjustRightInd w:val="0"/>
        <w:jc w:val="left"/>
        <w:rPr>
          <w:rFonts w:ascii="ＭＳ Ｐ明朝" w:eastAsia="ＭＳ Ｐ明朝" w:hAnsi="ＭＳ Ｐ明朝" w:cs="UDShinGoPr6N-Light"/>
          <w:kern w:val="0"/>
          <w:sz w:val="20"/>
          <w:szCs w:val="20"/>
        </w:rPr>
      </w:pPr>
    </w:p>
    <w:p w14:paraId="14104B1D" w14:textId="48054217" w:rsidR="00F668D9" w:rsidRPr="00815015" w:rsidRDefault="00F668D9" w:rsidP="00F668D9">
      <w:pPr>
        <w:autoSpaceDE w:val="0"/>
        <w:autoSpaceDN w:val="0"/>
        <w:adjustRightInd w:val="0"/>
        <w:jc w:val="left"/>
        <w:rPr>
          <w:rFonts w:ascii="ＭＳ Ｐ明朝" w:eastAsia="ＭＳ Ｐ明朝" w:hAnsi="ＭＳ Ｐ明朝" w:cs="UDShinGoPr6N-Regular"/>
          <w:kern w:val="0"/>
          <w:szCs w:val="21"/>
        </w:rPr>
      </w:pPr>
      <w:r w:rsidRPr="00815015">
        <w:rPr>
          <w:rFonts w:ascii="ＭＳ Ｐ明朝" w:eastAsia="ＭＳ Ｐ明朝" w:hAnsi="ＭＳ Ｐ明朝" w:cs="UDShinGoPr6N-Light" w:hint="eastAsia"/>
          <w:kern w:val="0"/>
          <w:sz w:val="20"/>
          <w:szCs w:val="20"/>
        </w:rPr>
        <w:t>（賃金の決定方法）</w:t>
      </w:r>
      <w:r w:rsidRPr="00815015">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Regular" w:hint="eastAsia"/>
          <w:i/>
          <w:kern w:val="0"/>
          <w:szCs w:val="21"/>
          <w:shd w:val="pct15" w:color="auto" w:fill="FFFFFF"/>
        </w:rPr>
        <w:t>←第</w:t>
      </w:r>
      <w:r w:rsidR="0023255C">
        <w:rPr>
          <w:rFonts w:ascii="ＭＳ Ｐ明朝" w:eastAsia="ＭＳ Ｐ明朝" w:hAnsi="ＭＳ Ｐ明朝" w:cs="UDShinGoPr6N-Regular" w:hint="eastAsia"/>
          <w:i/>
          <w:kern w:val="0"/>
          <w:szCs w:val="21"/>
          <w:shd w:val="pct15" w:color="auto" w:fill="FFFFFF"/>
        </w:rPr>
        <w:t>2</w:t>
      </w:r>
      <w:r w:rsidRPr="00815015">
        <w:rPr>
          <w:rFonts w:ascii="ＭＳ Ｐ明朝" w:eastAsia="ＭＳ Ｐ明朝" w:hAnsi="ＭＳ Ｐ明朝" w:cs="UDShinGoPr6N-Regular" w:hint="eastAsia"/>
          <w:i/>
          <w:kern w:val="0"/>
          <w:szCs w:val="21"/>
          <w:shd w:val="pct15" w:color="auto" w:fill="FFFFFF"/>
        </w:rPr>
        <w:t>号イ「賃金の決定方法」</w:t>
      </w:r>
    </w:p>
    <w:p w14:paraId="35AC1E34" w14:textId="40D1CDA6" w:rsidR="00F668D9" w:rsidRPr="00815015" w:rsidRDefault="00F668D9" w:rsidP="008951C9">
      <w:pPr>
        <w:autoSpaceDE w:val="0"/>
        <w:autoSpaceDN w:val="0"/>
        <w:adjustRightInd w:val="0"/>
        <w:ind w:left="200" w:hangingChars="100" w:hanging="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kern w:val="0"/>
          <w:sz w:val="20"/>
          <w:szCs w:val="20"/>
        </w:rPr>
        <w:t>3</w:t>
      </w:r>
      <w:r w:rsidRPr="00815015">
        <w:rPr>
          <w:rFonts w:ascii="ＭＳ Ｐ明朝" w:eastAsia="ＭＳ Ｐ明朝" w:hAnsi="ＭＳ Ｐ明朝" w:cs="UDShinGoPr6N-Light" w:hint="eastAsia"/>
          <w:kern w:val="0"/>
          <w:sz w:val="20"/>
          <w:szCs w:val="20"/>
        </w:rPr>
        <w:t>条　対象従業員の基本給及び賞与の比較対象となる「同種の業務に従事する一般の労働者の平均的な賃金の額」は、次の各号に掲げる条件を満たした別表</w:t>
      </w:r>
      <w:r w:rsidR="0023255C">
        <w:rPr>
          <w:rFonts w:ascii="ＭＳ Ｐ明朝" w:eastAsia="ＭＳ Ｐ明朝" w:hAnsi="ＭＳ Ｐ明朝" w:cs="UDShinGoPr6N-Light" w:hint="eastAsia"/>
          <w:kern w:val="0"/>
          <w:sz w:val="20"/>
          <w:szCs w:val="20"/>
        </w:rPr>
        <w:t>1</w:t>
      </w:r>
      <w:r w:rsidRPr="00815015">
        <w:rPr>
          <w:rFonts w:ascii="ＭＳ Ｐ明朝" w:eastAsia="ＭＳ Ｐ明朝" w:hAnsi="ＭＳ Ｐ明朝" w:cs="UDShinGoPr6N-Light" w:hint="eastAsia"/>
          <w:kern w:val="0"/>
          <w:sz w:val="20"/>
          <w:szCs w:val="20"/>
        </w:rPr>
        <w:t>の「</w:t>
      </w:r>
      <w:r w:rsidR="0023255C">
        <w:rPr>
          <w:rFonts w:ascii="ＭＳ Ｐ明朝" w:eastAsia="ＭＳ Ｐ明朝" w:hAnsi="ＭＳ Ｐ明朝" w:cs="UDShinGoPr6N-Light" w:hint="eastAsia"/>
          <w:kern w:val="0"/>
          <w:sz w:val="20"/>
          <w:szCs w:val="20"/>
        </w:rPr>
        <w:t>2</w:t>
      </w:r>
      <w:r w:rsidRPr="00815015">
        <w:rPr>
          <w:rFonts w:ascii="ＭＳ Ｐ明朝" w:eastAsia="ＭＳ Ｐ明朝" w:hAnsi="ＭＳ Ｐ明朝" w:cs="UDShinGoPr6N-Light" w:hint="eastAsia"/>
          <w:kern w:val="0"/>
          <w:sz w:val="20"/>
          <w:szCs w:val="20"/>
        </w:rPr>
        <w:t>」のとおりとする。</w:t>
      </w:r>
    </w:p>
    <w:p w14:paraId="30B4D7C3" w14:textId="17275302" w:rsidR="00F668D9" w:rsidRPr="00815015" w:rsidRDefault="00F668D9" w:rsidP="008951C9">
      <w:pPr>
        <w:autoSpaceDE w:val="0"/>
        <w:autoSpaceDN w:val="0"/>
        <w:adjustRightInd w:val="0"/>
        <w:ind w:leftChars="50" w:left="405" w:hangingChars="150" w:hanging="3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w:t>
      </w:r>
      <w:r w:rsidR="0023255C">
        <w:rPr>
          <w:rFonts w:ascii="ＭＳ Ｐ明朝" w:eastAsia="ＭＳ Ｐ明朝" w:hAnsi="ＭＳ Ｐ明朝" w:cs="UDShinGoPr6N-Light" w:hint="eastAsia"/>
          <w:kern w:val="0"/>
          <w:sz w:val="20"/>
          <w:szCs w:val="20"/>
        </w:rPr>
        <w:t>1</w:t>
      </w:r>
      <w:r w:rsidRPr="00815015">
        <w:rPr>
          <w:rFonts w:ascii="ＭＳ Ｐ明朝" w:eastAsia="ＭＳ Ｐ明朝" w:hAnsi="ＭＳ Ｐ明朝" w:cs="UDShinGoPr6N-Light" w:hint="eastAsia"/>
          <w:kern w:val="0"/>
          <w:sz w:val="20"/>
          <w:szCs w:val="20"/>
        </w:rPr>
        <w:t>）比較対象となる同種の業務に従事する一般の労働者の職種は、「平成○○年○月○日職発第○○○○○号「労働者派遣法第</w:t>
      </w:r>
      <w:r w:rsidR="0023255C">
        <w:rPr>
          <w:rFonts w:ascii="ＭＳ Ｐ明朝" w:eastAsia="ＭＳ Ｐ明朝" w:hAnsi="ＭＳ Ｐ明朝" w:cs="UDShinGoPr6N-Light"/>
          <w:kern w:val="0"/>
          <w:sz w:val="20"/>
          <w:szCs w:val="20"/>
        </w:rPr>
        <w:t>30</w:t>
      </w:r>
      <w:r w:rsidRPr="00815015">
        <w:rPr>
          <w:rFonts w:ascii="ＭＳ Ｐ明朝" w:eastAsia="ＭＳ Ｐ明朝" w:hAnsi="ＭＳ Ｐ明朝" w:cs="UDShinGoPr6N-Light" w:hint="eastAsia"/>
          <w:kern w:val="0"/>
          <w:sz w:val="20"/>
          <w:szCs w:val="20"/>
        </w:rPr>
        <w:t>条の</w:t>
      </w:r>
      <w:r w:rsidR="0023255C">
        <w:rPr>
          <w:rFonts w:ascii="ＭＳ Ｐ明朝" w:eastAsia="ＭＳ Ｐ明朝" w:hAnsi="ＭＳ Ｐ明朝" w:cs="UDShinGoPr6N-Light" w:hint="eastAsia"/>
          <w:kern w:val="0"/>
          <w:sz w:val="20"/>
          <w:szCs w:val="20"/>
        </w:rPr>
        <w:t>4</w:t>
      </w: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hint="eastAsia"/>
          <w:kern w:val="0"/>
          <w:sz w:val="20"/>
          <w:szCs w:val="20"/>
        </w:rPr>
        <w:t>1</w:t>
      </w:r>
      <w:r w:rsidRPr="00815015">
        <w:rPr>
          <w:rFonts w:ascii="ＭＳ Ｐ明朝" w:eastAsia="ＭＳ Ｐ明朝" w:hAnsi="ＭＳ Ｐ明朝" w:cs="UDShinGoPr6N-Light" w:hint="eastAsia"/>
          <w:kern w:val="0"/>
          <w:sz w:val="20"/>
          <w:szCs w:val="20"/>
        </w:rPr>
        <w:t>項第</w:t>
      </w:r>
      <w:r w:rsidR="0023255C">
        <w:rPr>
          <w:rFonts w:ascii="ＭＳ Ｐ明朝" w:eastAsia="ＭＳ Ｐ明朝" w:hAnsi="ＭＳ Ｐ明朝" w:cs="UDShinGoPr6N-Light" w:hint="eastAsia"/>
          <w:kern w:val="0"/>
          <w:sz w:val="20"/>
          <w:szCs w:val="20"/>
        </w:rPr>
        <w:t>2</w:t>
      </w:r>
      <w:r w:rsidRPr="00815015">
        <w:rPr>
          <w:rFonts w:ascii="ＭＳ Ｐ明朝" w:eastAsia="ＭＳ Ｐ明朝" w:hAnsi="ＭＳ Ｐ明朝" w:cs="UDShinGoPr6N-Light" w:hint="eastAsia"/>
          <w:kern w:val="0"/>
          <w:sz w:val="20"/>
          <w:szCs w:val="20"/>
        </w:rPr>
        <w:t>号イの同種の業務に従事する一般の労働者の平均的な賃金の額について（仮称）」」（以下「通達」という。）に定める「平成○年賃金構造基本統計調査」（厚生労働省）の「プログラマー」</w:t>
      </w:r>
    </w:p>
    <w:p w14:paraId="24C6122F" w14:textId="6755E79A" w:rsidR="00F668D9" w:rsidRPr="00815015" w:rsidRDefault="00F668D9" w:rsidP="00F668D9">
      <w:pPr>
        <w:autoSpaceDE w:val="0"/>
        <w:autoSpaceDN w:val="0"/>
        <w:adjustRightInd w:val="0"/>
        <w:jc w:val="left"/>
        <w:rPr>
          <w:rFonts w:ascii="ＭＳ Ｐ明朝" w:eastAsia="ＭＳ Ｐ明朝" w:hAnsi="ＭＳ Ｐ明朝" w:cs="UDShinGoPr6N-Regular"/>
          <w:i/>
          <w:kern w:val="0"/>
          <w:szCs w:val="21"/>
          <w:shd w:val="pct15" w:color="auto" w:fill="FFFFFF"/>
        </w:rPr>
      </w:pPr>
      <w:r w:rsidRPr="00815015">
        <w:rPr>
          <w:rFonts w:ascii="ＭＳ Ｐ明朝" w:eastAsia="ＭＳ Ｐ明朝" w:hAnsi="ＭＳ Ｐ明朝" w:cs="UDShinGoPr6N-Light" w:hint="eastAsia"/>
          <w:kern w:val="0"/>
          <w:sz w:val="20"/>
          <w:szCs w:val="20"/>
        </w:rPr>
        <w:t xml:space="preserve">　</w:t>
      </w:r>
      <w:r w:rsidR="008951C9">
        <w:rPr>
          <w:rFonts w:ascii="ＭＳ Ｐ明朝" w:eastAsia="ＭＳ Ｐ明朝" w:hAnsi="ＭＳ Ｐ明朝" w:cs="UDShinGoPr6N-Light" w:hint="eastAsia"/>
          <w:kern w:val="0"/>
          <w:sz w:val="20"/>
          <w:szCs w:val="20"/>
        </w:rPr>
        <w:t xml:space="preserve"> </w:t>
      </w:r>
      <w:r w:rsidRPr="00815015">
        <w:rPr>
          <w:rFonts w:ascii="ＭＳ Ｐ明朝" w:eastAsia="ＭＳ Ｐ明朝" w:hAnsi="ＭＳ Ｐ明朝" w:cs="UDShinGoPr6N-Regular" w:hint="eastAsia"/>
          <w:i/>
          <w:kern w:val="0"/>
          <w:szCs w:val="21"/>
          <w:shd w:val="pct15" w:color="auto" w:fill="FFFFFF"/>
        </w:rPr>
        <w:t>※次の①～③の場合には、その理由を労使協定に記載する</w:t>
      </w:r>
    </w:p>
    <w:p w14:paraId="5DB45BBB" w14:textId="77777777" w:rsidR="00F668D9" w:rsidRPr="00815015" w:rsidRDefault="00F668D9" w:rsidP="008951C9">
      <w:pPr>
        <w:autoSpaceDE w:val="0"/>
        <w:autoSpaceDN w:val="0"/>
        <w:adjustRightInd w:val="0"/>
        <w:ind w:firstLineChars="100" w:firstLine="210"/>
        <w:jc w:val="left"/>
        <w:rPr>
          <w:rFonts w:ascii="ＭＳ Ｐ明朝" w:eastAsia="ＭＳ Ｐ明朝" w:hAnsi="ＭＳ Ｐ明朝" w:cs="UDShinGoPr6N-Regular"/>
          <w:i/>
          <w:kern w:val="0"/>
          <w:szCs w:val="21"/>
          <w:shd w:val="pct15" w:color="auto" w:fill="FFFFFF"/>
        </w:rPr>
      </w:pPr>
      <w:r w:rsidRPr="00815015">
        <w:rPr>
          <w:rFonts w:ascii="ＭＳ Ｐ明朝" w:eastAsia="ＭＳ Ｐ明朝" w:hAnsi="ＭＳ Ｐ明朝" w:cs="UDShinGoPr6N-Regular" w:hint="eastAsia"/>
          <w:i/>
          <w:kern w:val="0"/>
          <w:szCs w:val="21"/>
          <w:shd w:val="pct15" w:color="auto" w:fill="FFFFFF"/>
        </w:rPr>
        <w:t xml:space="preserve">　　①　職種ごとに賃金構造基本統計調査と職業安定業務統計を使い分ける場合</w:t>
      </w:r>
    </w:p>
    <w:p w14:paraId="6B2FF9C9" w14:textId="77777777" w:rsidR="00F668D9" w:rsidRPr="00815015" w:rsidRDefault="00F668D9" w:rsidP="008951C9">
      <w:pPr>
        <w:autoSpaceDE w:val="0"/>
        <w:autoSpaceDN w:val="0"/>
        <w:adjustRightInd w:val="0"/>
        <w:ind w:firstLineChars="100" w:firstLine="210"/>
        <w:jc w:val="left"/>
        <w:rPr>
          <w:rFonts w:ascii="ＭＳ Ｐ明朝" w:eastAsia="ＭＳ Ｐ明朝" w:hAnsi="ＭＳ Ｐ明朝" w:cs="UDShinGoPr6N-Regular"/>
          <w:i/>
          <w:kern w:val="0"/>
          <w:szCs w:val="21"/>
          <w:shd w:val="pct15" w:color="auto" w:fill="FFFFFF"/>
        </w:rPr>
      </w:pPr>
      <w:r w:rsidRPr="00815015">
        <w:rPr>
          <w:rFonts w:ascii="ＭＳ Ｐ明朝" w:eastAsia="ＭＳ Ｐ明朝" w:hAnsi="ＭＳ Ｐ明朝" w:cs="UDShinGoPr6N-Regular" w:hint="eastAsia"/>
          <w:i/>
          <w:kern w:val="0"/>
          <w:szCs w:val="21"/>
          <w:shd w:val="pct15" w:color="auto" w:fill="FFFFFF"/>
        </w:rPr>
        <w:t xml:space="preserve">　　②　職業安定業務統計を用いる場合であって、次のように職業分類を使い分ける場合</w:t>
      </w:r>
    </w:p>
    <w:p w14:paraId="2A8E8098" w14:textId="77777777" w:rsidR="00F668D9" w:rsidRPr="00815015" w:rsidRDefault="00F668D9" w:rsidP="008951C9">
      <w:pPr>
        <w:autoSpaceDE w:val="0"/>
        <w:autoSpaceDN w:val="0"/>
        <w:adjustRightInd w:val="0"/>
        <w:ind w:firstLineChars="100" w:firstLine="210"/>
        <w:jc w:val="left"/>
        <w:rPr>
          <w:rFonts w:ascii="ＭＳ Ｐ明朝" w:eastAsia="ＭＳ Ｐ明朝" w:hAnsi="ＭＳ Ｐ明朝" w:cs="UDShinGoPr6N-Regular"/>
          <w:i/>
          <w:kern w:val="0"/>
          <w:szCs w:val="21"/>
          <w:shd w:val="pct15" w:color="auto" w:fill="FFFFFF"/>
        </w:rPr>
      </w:pPr>
      <w:r w:rsidRPr="00815015">
        <w:rPr>
          <w:rFonts w:ascii="ＭＳ Ｐ明朝" w:eastAsia="ＭＳ Ｐ明朝" w:hAnsi="ＭＳ Ｐ明朝" w:cs="UDShinGoPr6N-Regular" w:hint="eastAsia"/>
          <w:i/>
          <w:kern w:val="0"/>
          <w:szCs w:val="21"/>
          <w:shd w:val="pct15" w:color="auto" w:fill="FFFFFF"/>
        </w:rPr>
        <w:t xml:space="preserve">　　　・　「大分類」と「当該大分類内の中分類又は小分類」</w:t>
      </w:r>
    </w:p>
    <w:p w14:paraId="37E80257" w14:textId="77777777" w:rsidR="00F668D9" w:rsidRPr="00815015" w:rsidRDefault="00F668D9" w:rsidP="008951C9">
      <w:pPr>
        <w:autoSpaceDE w:val="0"/>
        <w:autoSpaceDN w:val="0"/>
        <w:adjustRightInd w:val="0"/>
        <w:ind w:firstLineChars="100" w:firstLine="210"/>
        <w:jc w:val="left"/>
        <w:rPr>
          <w:rFonts w:ascii="ＭＳ Ｐ明朝" w:eastAsia="ＭＳ Ｐ明朝" w:hAnsi="ＭＳ Ｐ明朝" w:cs="UDShinGoPr6N-Regular"/>
          <w:i/>
          <w:kern w:val="0"/>
          <w:szCs w:val="21"/>
          <w:shd w:val="pct15" w:color="auto" w:fill="FFFFFF"/>
        </w:rPr>
      </w:pPr>
      <w:r w:rsidRPr="00815015">
        <w:rPr>
          <w:rFonts w:ascii="ＭＳ Ｐ明朝" w:eastAsia="ＭＳ Ｐ明朝" w:hAnsi="ＭＳ Ｐ明朝" w:cs="UDShinGoPr6N-Regular" w:hint="eastAsia"/>
          <w:i/>
          <w:kern w:val="0"/>
          <w:szCs w:val="21"/>
          <w:shd w:val="pct15" w:color="auto" w:fill="FFFFFF"/>
        </w:rPr>
        <w:t xml:space="preserve">　　　・　「中分類」と「当該中分類内の小分類」</w:t>
      </w:r>
    </w:p>
    <w:p w14:paraId="5AAE8325" w14:textId="77777777" w:rsidR="00F668D9" w:rsidRPr="00815015" w:rsidRDefault="00F668D9" w:rsidP="008951C9">
      <w:pPr>
        <w:autoSpaceDE w:val="0"/>
        <w:autoSpaceDN w:val="0"/>
        <w:adjustRightInd w:val="0"/>
        <w:ind w:firstLineChars="100" w:firstLine="210"/>
        <w:jc w:val="left"/>
        <w:rPr>
          <w:rFonts w:ascii="ＭＳ Ｐ明朝" w:eastAsia="ＭＳ Ｐ明朝" w:hAnsi="ＭＳ Ｐ明朝" w:cs="UDShinGoPr6N-Regular"/>
          <w:i/>
          <w:kern w:val="0"/>
          <w:szCs w:val="21"/>
          <w:shd w:val="pct15" w:color="auto" w:fill="FFFFFF"/>
        </w:rPr>
      </w:pPr>
      <w:r w:rsidRPr="00815015">
        <w:rPr>
          <w:rFonts w:ascii="ＭＳ Ｐ明朝" w:eastAsia="ＭＳ Ｐ明朝" w:hAnsi="ＭＳ Ｐ明朝" w:cs="UDShinGoPr6N-Regular" w:hint="eastAsia"/>
          <w:i/>
          <w:kern w:val="0"/>
          <w:szCs w:val="21"/>
          <w:shd w:val="pct15" w:color="auto" w:fill="FFFFFF"/>
        </w:rPr>
        <w:t xml:space="preserve">　　③　職業安定局長通知で示したデータ以外の他の公式統計又は独自統計を用いる場合</w:t>
      </w:r>
    </w:p>
    <w:p w14:paraId="73E9FD7A" w14:textId="4370DBC9" w:rsidR="00F668D9" w:rsidRPr="00815015" w:rsidRDefault="00F668D9" w:rsidP="00D9613E">
      <w:pPr>
        <w:autoSpaceDE w:val="0"/>
        <w:autoSpaceDN w:val="0"/>
        <w:adjustRightInd w:val="0"/>
        <w:ind w:firstLineChars="50" w:firstLine="1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w:t>
      </w:r>
      <w:r w:rsidR="0023255C">
        <w:rPr>
          <w:rFonts w:ascii="ＭＳ Ｐ明朝" w:eastAsia="ＭＳ Ｐ明朝" w:hAnsi="ＭＳ Ｐ明朝" w:cs="UDShinGoPr6N-Light" w:hint="eastAsia"/>
          <w:kern w:val="0"/>
          <w:sz w:val="20"/>
          <w:szCs w:val="20"/>
        </w:rPr>
        <w:t>2</w:t>
      </w:r>
      <w:r w:rsidRPr="00815015">
        <w:rPr>
          <w:rFonts w:ascii="ＭＳ Ｐ明朝" w:eastAsia="ＭＳ Ｐ明朝" w:hAnsi="ＭＳ Ｐ明朝" w:cs="UDShinGoPr6N-Light" w:hint="eastAsia"/>
          <w:kern w:val="0"/>
          <w:sz w:val="20"/>
          <w:szCs w:val="20"/>
        </w:rPr>
        <w:t>）通勤手当については、基本給及び賞与とは分離し、第</w:t>
      </w:r>
      <w:r w:rsidR="0023255C">
        <w:rPr>
          <w:rFonts w:ascii="ＭＳ Ｐ明朝" w:eastAsia="ＭＳ Ｐ明朝" w:hAnsi="ＭＳ Ｐ明朝" w:cs="UDShinGoPr6N-Light" w:hint="eastAsia"/>
          <w:kern w:val="0"/>
          <w:sz w:val="20"/>
          <w:szCs w:val="20"/>
        </w:rPr>
        <w:t>6</w:t>
      </w:r>
      <w:r w:rsidRPr="00815015">
        <w:rPr>
          <w:rFonts w:ascii="ＭＳ Ｐ明朝" w:eastAsia="ＭＳ Ｐ明朝" w:hAnsi="ＭＳ Ｐ明朝" w:cs="UDShinGoPr6N-Light" w:hint="eastAsia"/>
          <w:kern w:val="0"/>
          <w:sz w:val="20"/>
          <w:szCs w:val="20"/>
        </w:rPr>
        <w:t>条のとおりとする。</w:t>
      </w:r>
    </w:p>
    <w:p w14:paraId="1DEB67CF" w14:textId="0863048B" w:rsidR="00F668D9" w:rsidRPr="00815015" w:rsidRDefault="00F668D9" w:rsidP="00555723">
      <w:pPr>
        <w:autoSpaceDE w:val="0"/>
        <w:autoSpaceDN w:val="0"/>
        <w:adjustRightInd w:val="0"/>
        <w:ind w:leftChars="50" w:left="405" w:hangingChars="150" w:hanging="3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w:t>
      </w:r>
      <w:r w:rsidR="0023255C">
        <w:rPr>
          <w:rFonts w:ascii="ＭＳ Ｐ明朝" w:eastAsia="ＭＳ Ｐ明朝" w:hAnsi="ＭＳ Ｐ明朝" w:cs="UDShinGoPr6N-Light" w:hint="eastAsia"/>
          <w:kern w:val="0"/>
          <w:sz w:val="20"/>
          <w:szCs w:val="20"/>
        </w:rPr>
        <w:t>3</w:t>
      </w:r>
      <w:r w:rsidRPr="00815015">
        <w:rPr>
          <w:rFonts w:ascii="ＭＳ Ｐ明朝" w:eastAsia="ＭＳ Ｐ明朝" w:hAnsi="ＭＳ Ｐ明朝" w:cs="UDShinGoPr6N-Light" w:hint="eastAsia"/>
          <w:kern w:val="0"/>
          <w:sz w:val="20"/>
          <w:szCs w:val="20"/>
        </w:rPr>
        <w:t>）地域調整については、就業地が北海道内に限られることから、通達に定める「地域指数」の「北海道」により調整</w:t>
      </w:r>
    </w:p>
    <w:p w14:paraId="4D2D00A6" w14:textId="77777777" w:rsidR="004A3F4F" w:rsidRPr="00815015" w:rsidRDefault="004A3F4F" w:rsidP="00F668D9">
      <w:pPr>
        <w:autoSpaceDE w:val="0"/>
        <w:autoSpaceDN w:val="0"/>
        <w:adjustRightInd w:val="0"/>
        <w:jc w:val="left"/>
        <w:rPr>
          <w:rFonts w:ascii="ＭＳ Ｐ明朝" w:eastAsia="ＭＳ Ｐ明朝" w:hAnsi="ＭＳ Ｐ明朝" w:cs="UDShinGoPr6N-Light"/>
          <w:kern w:val="0"/>
          <w:sz w:val="20"/>
          <w:szCs w:val="20"/>
        </w:rPr>
      </w:pPr>
    </w:p>
    <w:p w14:paraId="6AFA2C11" w14:textId="46272FD9" w:rsidR="00F668D9" w:rsidRPr="00815015" w:rsidRDefault="00F668D9" w:rsidP="00F668D9">
      <w:pPr>
        <w:autoSpaceDE w:val="0"/>
        <w:autoSpaceDN w:val="0"/>
        <w:adjustRightInd w:val="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lastRenderedPageBreak/>
        <w:t>第</w:t>
      </w:r>
      <w:r w:rsidR="0023255C">
        <w:rPr>
          <w:rFonts w:ascii="ＭＳ Ｐ明朝" w:eastAsia="ＭＳ Ｐ明朝" w:hAnsi="ＭＳ Ｐ明朝" w:cs="UDShinGoPr6N-Light" w:hint="eastAsia"/>
          <w:kern w:val="0"/>
          <w:sz w:val="20"/>
          <w:szCs w:val="20"/>
        </w:rPr>
        <w:t>4</w:t>
      </w:r>
      <w:r w:rsidRPr="00815015">
        <w:rPr>
          <w:rFonts w:ascii="ＭＳ Ｐ明朝" w:eastAsia="ＭＳ Ｐ明朝" w:hAnsi="ＭＳ Ｐ明朝" w:cs="UDShinGoPr6N-Light" w:hint="eastAsia"/>
          <w:kern w:val="0"/>
          <w:sz w:val="20"/>
          <w:szCs w:val="20"/>
        </w:rPr>
        <w:t>条　対象従業員の基本給及び賞与は、次の各号に掲げる条件を満たした別表</w:t>
      </w:r>
      <w:r w:rsidR="0023255C">
        <w:rPr>
          <w:rFonts w:ascii="ＭＳ Ｐ明朝" w:eastAsia="ＭＳ Ｐ明朝" w:hAnsi="ＭＳ Ｐ明朝" w:cs="UDShinGoPr6N-Light" w:hint="eastAsia"/>
          <w:kern w:val="0"/>
          <w:sz w:val="20"/>
          <w:szCs w:val="20"/>
        </w:rPr>
        <w:t>2</w:t>
      </w:r>
      <w:r w:rsidRPr="00815015">
        <w:rPr>
          <w:rFonts w:ascii="ＭＳ Ｐ明朝" w:eastAsia="ＭＳ Ｐ明朝" w:hAnsi="ＭＳ Ｐ明朝" w:cs="UDShinGoPr6N-Light" w:hint="eastAsia"/>
          <w:kern w:val="0"/>
          <w:sz w:val="20"/>
          <w:szCs w:val="20"/>
        </w:rPr>
        <w:t>のとおりとする。</w:t>
      </w:r>
    </w:p>
    <w:p w14:paraId="1A79670A" w14:textId="48F1BB2D" w:rsidR="00F668D9" w:rsidRPr="00815015" w:rsidRDefault="00F668D9" w:rsidP="00555723">
      <w:pPr>
        <w:autoSpaceDE w:val="0"/>
        <w:autoSpaceDN w:val="0"/>
        <w:adjustRightInd w:val="0"/>
        <w:ind w:firstLineChars="50" w:firstLine="1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w:t>
      </w:r>
      <w:r w:rsidR="0023255C">
        <w:rPr>
          <w:rFonts w:ascii="ＭＳ Ｐ明朝" w:eastAsia="ＭＳ Ｐ明朝" w:hAnsi="ＭＳ Ｐ明朝" w:cs="UDShinGoPr6N-Light" w:hint="eastAsia"/>
          <w:kern w:val="0"/>
          <w:sz w:val="20"/>
          <w:szCs w:val="20"/>
        </w:rPr>
        <w:t>1</w:t>
      </w:r>
      <w:r w:rsidRPr="00815015">
        <w:rPr>
          <w:rFonts w:ascii="ＭＳ Ｐ明朝" w:eastAsia="ＭＳ Ｐ明朝" w:hAnsi="ＭＳ Ｐ明朝" w:cs="UDShinGoPr6N-Light" w:hint="eastAsia"/>
          <w:kern w:val="0"/>
          <w:sz w:val="20"/>
          <w:szCs w:val="20"/>
        </w:rPr>
        <w:t>）</w:t>
      </w:r>
      <w:r w:rsidRPr="00815015">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Light" w:hint="eastAsia"/>
          <w:kern w:val="0"/>
          <w:sz w:val="20"/>
          <w:szCs w:val="20"/>
        </w:rPr>
        <w:t>別表</w:t>
      </w:r>
      <w:r w:rsidR="0023255C">
        <w:rPr>
          <w:rFonts w:ascii="ＭＳ Ｐ明朝" w:eastAsia="ＭＳ Ｐ明朝" w:hAnsi="ＭＳ Ｐ明朝" w:cs="UDShinGoPr6N-Light" w:hint="eastAsia"/>
          <w:kern w:val="0"/>
          <w:sz w:val="20"/>
          <w:szCs w:val="20"/>
        </w:rPr>
        <w:t>1</w:t>
      </w:r>
      <w:r w:rsidRPr="00815015">
        <w:rPr>
          <w:rFonts w:ascii="ＭＳ Ｐ明朝" w:eastAsia="ＭＳ Ｐ明朝" w:hAnsi="ＭＳ Ｐ明朝" w:cs="UDShinGoPr6N-Light" w:hint="eastAsia"/>
          <w:kern w:val="0"/>
          <w:sz w:val="20"/>
          <w:szCs w:val="20"/>
        </w:rPr>
        <w:t>の同種の業務に従事する一般の労働者の平均的な賃金の額と同額以上であること</w:t>
      </w:r>
    </w:p>
    <w:p w14:paraId="4DEEEC6E" w14:textId="1E991194" w:rsidR="00F668D9" w:rsidRPr="00815015" w:rsidRDefault="00F668D9" w:rsidP="00555723">
      <w:pPr>
        <w:autoSpaceDE w:val="0"/>
        <w:autoSpaceDN w:val="0"/>
        <w:adjustRightInd w:val="0"/>
        <w:ind w:leftChars="50" w:left="405" w:hangingChars="150" w:hanging="3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w:t>
      </w:r>
      <w:r w:rsidR="0023255C">
        <w:rPr>
          <w:rFonts w:ascii="ＭＳ Ｐ明朝" w:eastAsia="ＭＳ Ｐ明朝" w:hAnsi="ＭＳ Ｐ明朝" w:cs="UDShinGoPr6N-Light" w:hint="eastAsia"/>
          <w:kern w:val="0"/>
          <w:sz w:val="20"/>
          <w:szCs w:val="20"/>
        </w:rPr>
        <w:t>2</w:t>
      </w:r>
      <w:r w:rsidRPr="00815015">
        <w:rPr>
          <w:rFonts w:ascii="ＭＳ Ｐ明朝" w:eastAsia="ＭＳ Ｐ明朝" w:hAnsi="ＭＳ Ｐ明朝" w:cs="UDShinGoPr6N-Light" w:hint="eastAsia"/>
          <w:kern w:val="0"/>
          <w:sz w:val="20"/>
          <w:szCs w:val="20"/>
        </w:rPr>
        <w:t>）</w:t>
      </w:r>
      <w:r w:rsidRPr="00815015">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Light" w:hint="eastAsia"/>
          <w:kern w:val="0"/>
          <w:sz w:val="20"/>
          <w:szCs w:val="20"/>
        </w:rPr>
        <w:t>別表</w:t>
      </w:r>
      <w:r w:rsidR="0023255C">
        <w:rPr>
          <w:rFonts w:ascii="ＭＳ Ｐ明朝" w:eastAsia="ＭＳ Ｐ明朝" w:hAnsi="ＭＳ Ｐ明朝" w:cs="UDShinGoPr6N-Light" w:hint="eastAsia"/>
          <w:kern w:val="0"/>
          <w:sz w:val="20"/>
          <w:szCs w:val="20"/>
        </w:rPr>
        <w:t>2</w:t>
      </w:r>
      <w:r w:rsidRPr="00815015">
        <w:rPr>
          <w:rFonts w:ascii="ＭＳ Ｐ明朝" w:eastAsia="ＭＳ Ｐ明朝" w:hAnsi="ＭＳ Ｐ明朝" w:cs="UDShinGoPr6N-Light" w:hint="eastAsia"/>
          <w:kern w:val="0"/>
          <w:sz w:val="20"/>
          <w:szCs w:val="20"/>
        </w:rPr>
        <w:t>の各等級の職務と別表</w:t>
      </w:r>
      <w:r w:rsidR="0023255C">
        <w:rPr>
          <w:rFonts w:ascii="ＭＳ Ｐ明朝" w:eastAsia="ＭＳ Ｐ明朝" w:hAnsi="ＭＳ Ｐ明朝" w:cs="UDShinGoPr6N-Light" w:hint="eastAsia"/>
          <w:kern w:val="0"/>
          <w:sz w:val="20"/>
          <w:szCs w:val="20"/>
        </w:rPr>
        <w:t>1</w:t>
      </w:r>
      <w:r w:rsidRPr="00815015">
        <w:rPr>
          <w:rFonts w:ascii="ＭＳ Ｐ明朝" w:eastAsia="ＭＳ Ｐ明朝" w:hAnsi="ＭＳ Ｐ明朝" w:cs="UDShinGoPr6N-Light" w:hint="eastAsia"/>
          <w:kern w:val="0"/>
          <w:sz w:val="20"/>
          <w:szCs w:val="20"/>
        </w:rPr>
        <w:t>の同種の業務に従事する一般の労働者の平均的な賃金の額との対応関係は次のとおりとすること</w:t>
      </w:r>
    </w:p>
    <w:p w14:paraId="61F1170B" w14:textId="5FDF78C6" w:rsidR="00F668D9" w:rsidRPr="00815015" w:rsidRDefault="00F668D9" w:rsidP="00F668D9">
      <w:pPr>
        <w:autoSpaceDE w:val="0"/>
        <w:autoSpaceDN w:val="0"/>
        <w:adjustRightInd w:val="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 xml:space="preserve">　</w:t>
      </w:r>
      <w:r w:rsidR="00555723">
        <w:rPr>
          <w:rFonts w:ascii="ＭＳ Ｐ明朝" w:eastAsia="ＭＳ Ｐ明朝" w:hAnsi="ＭＳ Ｐ明朝" w:cs="UDShinGoPr6N-Light" w:hint="eastAsia"/>
          <w:kern w:val="0"/>
          <w:sz w:val="20"/>
          <w:szCs w:val="20"/>
        </w:rPr>
        <w:t xml:space="preserve"> </w:t>
      </w:r>
      <w:r w:rsidR="00555723">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Light" w:hint="eastAsia"/>
          <w:kern w:val="0"/>
          <w:sz w:val="20"/>
          <w:szCs w:val="20"/>
        </w:rPr>
        <w:t xml:space="preserve">　Ａランク：</w:t>
      </w:r>
      <w:r w:rsidR="0023255C">
        <w:rPr>
          <w:rFonts w:ascii="ＭＳ Ｐ明朝" w:eastAsia="ＭＳ Ｐ明朝" w:hAnsi="ＭＳ Ｐ明朝" w:cs="UDShinGoPr6N-Light"/>
          <w:kern w:val="0"/>
          <w:sz w:val="20"/>
          <w:szCs w:val="20"/>
        </w:rPr>
        <w:t>10</w:t>
      </w:r>
      <w:r w:rsidRPr="00815015">
        <w:rPr>
          <w:rFonts w:ascii="ＭＳ Ｐ明朝" w:eastAsia="ＭＳ Ｐ明朝" w:hAnsi="ＭＳ Ｐ明朝" w:cs="UDShinGoPr6N-Light" w:hint="eastAsia"/>
          <w:kern w:val="0"/>
          <w:sz w:val="20"/>
          <w:szCs w:val="20"/>
        </w:rPr>
        <w:t>年</w:t>
      </w:r>
    </w:p>
    <w:p w14:paraId="790DEE17" w14:textId="151CCC95" w:rsidR="00F668D9" w:rsidRPr="00815015" w:rsidRDefault="00F668D9" w:rsidP="00F668D9">
      <w:pPr>
        <w:autoSpaceDE w:val="0"/>
        <w:autoSpaceDN w:val="0"/>
        <w:adjustRightInd w:val="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 xml:space="preserve">　</w:t>
      </w:r>
      <w:r w:rsidR="00555723">
        <w:rPr>
          <w:rFonts w:ascii="ＭＳ Ｐ明朝" w:eastAsia="ＭＳ Ｐ明朝" w:hAnsi="ＭＳ Ｐ明朝" w:cs="UDShinGoPr6N-Light" w:hint="eastAsia"/>
          <w:kern w:val="0"/>
          <w:sz w:val="20"/>
          <w:szCs w:val="20"/>
        </w:rPr>
        <w:t xml:space="preserve"> </w:t>
      </w:r>
      <w:r w:rsidR="00555723">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Light" w:hint="eastAsia"/>
          <w:kern w:val="0"/>
          <w:sz w:val="20"/>
          <w:szCs w:val="20"/>
        </w:rPr>
        <w:t xml:space="preserve">　Ｂランク：</w:t>
      </w:r>
      <w:r w:rsidR="0023255C">
        <w:rPr>
          <w:rFonts w:ascii="ＭＳ Ｐ明朝" w:eastAsia="ＭＳ Ｐ明朝" w:hAnsi="ＭＳ Ｐ明朝" w:cs="UDShinGoPr6N-Light" w:hint="eastAsia"/>
          <w:kern w:val="0"/>
          <w:sz w:val="20"/>
          <w:szCs w:val="20"/>
        </w:rPr>
        <w:t>3</w:t>
      </w:r>
      <w:r w:rsidRPr="00815015">
        <w:rPr>
          <w:rFonts w:ascii="ＭＳ Ｐ明朝" w:eastAsia="ＭＳ Ｐ明朝" w:hAnsi="ＭＳ Ｐ明朝" w:cs="UDShinGoPr6N-Light" w:hint="eastAsia"/>
          <w:kern w:val="0"/>
          <w:sz w:val="20"/>
          <w:szCs w:val="20"/>
        </w:rPr>
        <w:t>年</w:t>
      </w:r>
    </w:p>
    <w:p w14:paraId="2673D42E" w14:textId="37EB5745" w:rsidR="00F668D9" w:rsidRPr="00815015" w:rsidRDefault="00F668D9" w:rsidP="00F668D9">
      <w:pPr>
        <w:autoSpaceDE w:val="0"/>
        <w:autoSpaceDN w:val="0"/>
        <w:adjustRightInd w:val="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 xml:space="preserve">　</w:t>
      </w:r>
      <w:r w:rsidR="00555723">
        <w:rPr>
          <w:rFonts w:ascii="ＭＳ Ｐ明朝" w:eastAsia="ＭＳ Ｐ明朝" w:hAnsi="ＭＳ Ｐ明朝" w:cs="UDShinGoPr6N-Light" w:hint="eastAsia"/>
          <w:kern w:val="0"/>
          <w:sz w:val="20"/>
          <w:szCs w:val="20"/>
        </w:rPr>
        <w:t xml:space="preserve"> </w:t>
      </w:r>
      <w:r w:rsidR="00555723">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Light" w:hint="eastAsia"/>
          <w:kern w:val="0"/>
          <w:sz w:val="20"/>
          <w:szCs w:val="20"/>
        </w:rPr>
        <w:t xml:space="preserve">　Ｃランク：</w:t>
      </w:r>
      <w:r w:rsidR="0023255C">
        <w:rPr>
          <w:rFonts w:ascii="ＭＳ Ｐ明朝" w:eastAsia="ＭＳ Ｐ明朝" w:hAnsi="ＭＳ Ｐ明朝" w:cs="UDShinGoPr6N-Light" w:hint="eastAsia"/>
          <w:kern w:val="0"/>
          <w:sz w:val="20"/>
          <w:szCs w:val="20"/>
        </w:rPr>
        <w:t>0</w:t>
      </w:r>
      <w:r w:rsidRPr="00815015">
        <w:rPr>
          <w:rFonts w:ascii="ＭＳ Ｐ明朝" w:eastAsia="ＭＳ Ｐ明朝" w:hAnsi="ＭＳ Ｐ明朝" w:cs="UDShinGoPr6N-Light" w:hint="eastAsia"/>
          <w:kern w:val="0"/>
          <w:sz w:val="20"/>
          <w:szCs w:val="20"/>
        </w:rPr>
        <w:t>年</w:t>
      </w:r>
    </w:p>
    <w:p w14:paraId="3C6B15C3" w14:textId="12381E50" w:rsidR="00F668D9" w:rsidRPr="00815015" w:rsidRDefault="00F668D9" w:rsidP="008951C9">
      <w:pPr>
        <w:autoSpaceDE w:val="0"/>
        <w:autoSpaceDN w:val="0"/>
        <w:adjustRightInd w:val="0"/>
        <w:ind w:left="700" w:hangingChars="350" w:hanging="700"/>
        <w:jc w:val="left"/>
        <w:rPr>
          <w:rFonts w:ascii="ＭＳ Ｐ明朝" w:eastAsia="ＭＳ Ｐ明朝" w:hAnsi="ＭＳ Ｐ明朝" w:cs="UDShinGoPr6N-Regular"/>
          <w:i/>
          <w:kern w:val="0"/>
          <w:szCs w:val="21"/>
          <w:shd w:val="pct15" w:color="auto" w:fill="FFFFFF"/>
        </w:rPr>
      </w:pPr>
      <w:r w:rsidRPr="00815015">
        <w:rPr>
          <w:rFonts w:ascii="ＭＳ Ｐ明朝" w:eastAsia="ＭＳ Ｐ明朝" w:hAnsi="ＭＳ Ｐ明朝" w:cs="UDShinGoPr6N-Light" w:hint="eastAsia"/>
          <w:kern w:val="0"/>
          <w:sz w:val="20"/>
          <w:szCs w:val="20"/>
        </w:rPr>
        <w:t xml:space="preserve">　　</w:t>
      </w:r>
      <w:r w:rsidRPr="00815015">
        <w:rPr>
          <w:rFonts w:ascii="ＭＳ Ｐ明朝" w:eastAsia="ＭＳ Ｐ明朝" w:hAnsi="ＭＳ Ｐ明朝" w:cs="UDShinGoPr6N-Regular" w:hint="eastAsia"/>
          <w:i/>
          <w:kern w:val="0"/>
          <w:szCs w:val="21"/>
          <w:shd w:val="pct15" w:color="auto" w:fill="FFFFFF"/>
        </w:rPr>
        <w:t xml:space="preserve">※　</w:t>
      </w:r>
      <w:r w:rsidRPr="00815015">
        <w:rPr>
          <w:rFonts w:ascii="ＭＳ Ｐ明朝" w:eastAsia="ＭＳ Ｐ明朝" w:hAnsi="ＭＳ Ｐ明朝" w:cs="UDShinGoPr6N-Regular"/>
          <w:i/>
          <w:kern w:val="0"/>
          <w:szCs w:val="21"/>
          <w:shd w:val="pct15" w:color="auto" w:fill="FFFFFF"/>
        </w:rPr>
        <w:t xml:space="preserve"> </w:t>
      </w:r>
      <w:r w:rsidRPr="00815015">
        <w:rPr>
          <w:rFonts w:ascii="ＭＳ Ｐ明朝" w:eastAsia="ＭＳ Ｐ明朝" w:hAnsi="ＭＳ Ｐ明朝" w:cs="UDShinGoPr6N-Regular" w:hint="eastAsia"/>
          <w:i/>
          <w:kern w:val="0"/>
          <w:szCs w:val="21"/>
          <w:shd w:val="pct15" w:color="auto" w:fill="FFFFFF"/>
        </w:rPr>
        <w:t>職務給において職務の等級と基準値及び基準値に能力・経験調整指数を乗じた値とを対応させて比較する場合の一例</w:t>
      </w:r>
    </w:p>
    <w:p w14:paraId="62BE071A" w14:textId="65443FBB" w:rsidR="00F668D9" w:rsidRPr="00815015" w:rsidRDefault="0023255C" w:rsidP="00555723">
      <w:pPr>
        <w:autoSpaceDE w:val="0"/>
        <w:autoSpaceDN w:val="0"/>
        <w:adjustRightInd w:val="0"/>
        <w:ind w:left="100" w:hangingChars="50" w:hanging="100"/>
        <w:jc w:val="left"/>
        <w:rPr>
          <w:rFonts w:ascii="ＭＳ Ｐ明朝" w:eastAsia="ＭＳ Ｐ明朝" w:hAnsi="ＭＳ Ｐ明朝" w:cs="UDShinGoPr6N-Light"/>
          <w:kern w:val="0"/>
          <w:sz w:val="20"/>
          <w:szCs w:val="20"/>
        </w:rPr>
      </w:pPr>
      <w:r>
        <w:rPr>
          <w:rFonts w:ascii="ＭＳ Ｐ明朝" w:eastAsia="ＭＳ Ｐ明朝" w:hAnsi="ＭＳ Ｐ明朝" w:cs="UDShinGoPr6N-Light" w:hint="eastAsia"/>
          <w:kern w:val="0"/>
          <w:sz w:val="20"/>
          <w:szCs w:val="20"/>
        </w:rPr>
        <w:t>2</w:t>
      </w:r>
      <w:r w:rsidR="00F668D9" w:rsidRPr="00815015">
        <w:rPr>
          <w:rFonts w:ascii="ＭＳ Ｐ明朝" w:eastAsia="ＭＳ Ｐ明朝" w:hAnsi="ＭＳ Ｐ明朝" w:cs="UDShinGoPr6N-Light" w:hint="eastAsia"/>
          <w:kern w:val="0"/>
          <w:sz w:val="20"/>
          <w:szCs w:val="20"/>
        </w:rPr>
        <w:t xml:space="preserve">　○○人材サービス株式会社は、第</w:t>
      </w:r>
      <w:r>
        <w:rPr>
          <w:rFonts w:ascii="ＭＳ Ｐ明朝" w:eastAsia="ＭＳ Ｐ明朝" w:hAnsi="ＭＳ Ｐ明朝" w:cs="UDShinGoPr6N-Light" w:hint="eastAsia"/>
          <w:kern w:val="0"/>
          <w:sz w:val="20"/>
          <w:szCs w:val="20"/>
        </w:rPr>
        <w:t>9</w:t>
      </w:r>
      <w:r w:rsidR="00F668D9" w:rsidRPr="00815015">
        <w:rPr>
          <w:rFonts w:ascii="ＭＳ Ｐ明朝" w:eastAsia="ＭＳ Ｐ明朝" w:hAnsi="ＭＳ Ｐ明朝" w:cs="UDShinGoPr6N-Light" w:hint="eastAsia"/>
          <w:kern w:val="0"/>
          <w:sz w:val="20"/>
          <w:szCs w:val="20"/>
        </w:rPr>
        <w:t>条の規定による対象従業員の勤務評価の結果、同じ職務の内容であったとしても、その経験の蓄積・能力の向上があると認められた場合には、基本給額の</w:t>
      </w:r>
      <w:r>
        <w:rPr>
          <w:rFonts w:ascii="ＭＳ Ｐ明朝" w:eastAsia="ＭＳ Ｐ明朝" w:hAnsi="ＭＳ Ｐ明朝" w:cs="UDShinGoPr6N-Light" w:hint="eastAsia"/>
          <w:kern w:val="0"/>
          <w:sz w:val="20"/>
          <w:szCs w:val="20"/>
        </w:rPr>
        <w:t>1</w:t>
      </w:r>
      <w:r w:rsidR="00F668D9" w:rsidRPr="00815015">
        <w:rPr>
          <w:rFonts w:ascii="ＭＳ Ｐ明朝" w:eastAsia="ＭＳ Ｐ明朝" w:hAnsi="ＭＳ Ｐ明朝" w:cs="UDShinGoPr6N-Light" w:hint="eastAsia"/>
          <w:kern w:val="0"/>
          <w:sz w:val="20"/>
          <w:szCs w:val="20"/>
        </w:rPr>
        <w:t>～</w:t>
      </w:r>
      <w:r>
        <w:rPr>
          <w:rFonts w:ascii="ＭＳ Ｐ明朝" w:eastAsia="ＭＳ Ｐ明朝" w:hAnsi="ＭＳ Ｐ明朝" w:cs="UDShinGoPr6N-Light" w:hint="eastAsia"/>
          <w:kern w:val="0"/>
          <w:sz w:val="20"/>
          <w:szCs w:val="20"/>
        </w:rPr>
        <w:t>3</w:t>
      </w:r>
      <w:r w:rsidR="00F668D9" w:rsidRPr="00815015">
        <w:rPr>
          <w:rFonts w:ascii="ＭＳ Ｐ明朝" w:eastAsia="ＭＳ Ｐ明朝" w:hAnsi="ＭＳ Ｐ明朝" w:cs="UDShinGoPr6N-Light" w:hint="eastAsia"/>
          <w:kern w:val="0"/>
          <w:sz w:val="20"/>
          <w:szCs w:val="20"/>
        </w:rPr>
        <w:t>％の範囲で能力手当を支払うこととする。</w:t>
      </w:r>
    </w:p>
    <w:p w14:paraId="7C3B3245" w14:textId="5A7FBF9E" w:rsidR="00F668D9" w:rsidRPr="00555723" w:rsidRDefault="00F668D9" w:rsidP="00F668D9">
      <w:pPr>
        <w:autoSpaceDE w:val="0"/>
        <w:autoSpaceDN w:val="0"/>
        <w:adjustRightInd w:val="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 xml:space="preserve">　　また、より高い等級の職務を遂行する能力があると認められた場合には、その能力に応じた派遣就業の機会を提示するように努めるものとする。　</w:t>
      </w:r>
      <w:r w:rsidRPr="00815015">
        <w:rPr>
          <w:rFonts w:ascii="ＭＳ Ｐ明朝" w:eastAsia="ＭＳ Ｐ明朝" w:hAnsi="ＭＳ Ｐ明朝" w:cs="UDShinGoPr6N-Regular" w:hint="eastAsia"/>
          <w:i/>
          <w:kern w:val="0"/>
          <w:szCs w:val="21"/>
          <w:shd w:val="pct15" w:color="auto" w:fill="FFFFFF"/>
        </w:rPr>
        <w:t>←第</w:t>
      </w:r>
      <w:r w:rsidR="0023255C">
        <w:rPr>
          <w:rFonts w:ascii="ＭＳ Ｐ明朝" w:eastAsia="ＭＳ Ｐ明朝" w:hAnsi="ＭＳ Ｐ明朝" w:cs="UDShinGoPr6N-Regular" w:hint="eastAsia"/>
          <w:i/>
          <w:kern w:val="0"/>
          <w:szCs w:val="21"/>
          <w:shd w:val="pct15" w:color="auto" w:fill="FFFFFF"/>
        </w:rPr>
        <w:t>2</w:t>
      </w:r>
      <w:r w:rsidRPr="00815015">
        <w:rPr>
          <w:rFonts w:ascii="ＭＳ Ｐ明朝" w:eastAsia="ＭＳ Ｐ明朝" w:hAnsi="ＭＳ Ｐ明朝" w:cs="UDShinGoPr6N-Regular" w:hint="eastAsia"/>
          <w:i/>
          <w:kern w:val="0"/>
          <w:szCs w:val="21"/>
          <w:shd w:val="pct15" w:color="auto" w:fill="FFFFFF"/>
        </w:rPr>
        <w:t>号ロ「職務内容等の向上があった場合の賃金の改善」</w:t>
      </w:r>
    </w:p>
    <w:p w14:paraId="7322A55E" w14:textId="715692AD" w:rsidR="00F668D9" w:rsidRPr="00815015" w:rsidRDefault="00F668D9" w:rsidP="00555723">
      <w:pPr>
        <w:autoSpaceDE w:val="0"/>
        <w:autoSpaceDN w:val="0"/>
        <w:adjustRightInd w:val="0"/>
        <w:ind w:leftChars="100" w:left="630" w:hangingChars="200" w:hanging="420"/>
        <w:jc w:val="left"/>
        <w:rPr>
          <w:rFonts w:ascii="ＭＳ Ｐ明朝" w:eastAsia="ＭＳ Ｐ明朝" w:hAnsi="ＭＳ Ｐ明朝" w:cs="UDShinGoPr6N-Regular"/>
          <w:i/>
          <w:kern w:val="0"/>
          <w:szCs w:val="21"/>
          <w:shd w:val="pct15" w:color="auto" w:fill="FFFFFF"/>
        </w:rPr>
      </w:pPr>
      <w:r w:rsidRPr="00815015">
        <w:rPr>
          <w:rFonts w:ascii="ＭＳ Ｐ明朝" w:eastAsia="ＭＳ Ｐ明朝" w:hAnsi="ＭＳ Ｐ明朝" w:cs="UDShinGoPr6N-Regular" w:hint="eastAsia"/>
          <w:i/>
          <w:kern w:val="0"/>
          <w:szCs w:val="21"/>
          <w:shd w:val="pct15" w:color="auto" w:fill="FFFFFF"/>
        </w:rPr>
        <w:t>※　第</w:t>
      </w:r>
      <w:r w:rsidR="0023255C">
        <w:rPr>
          <w:rFonts w:ascii="ＭＳ Ｐ明朝" w:eastAsia="ＭＳ Ｐ明朝" w:hAnsi="ＭＳ Ｐ明朝" w:cs="UDShinGoPr6N-Regular" w:hint="eastAsia"/>
          <w:i/>
          <w:kern w:val="0"/>
          <w:szCs w:val="21"/>
          <w:shd w:val="pct15" w:color="auto" w:fill="FFFFFF"/>
        </w:rPr>
        <w:t>2</w:t>
      </w:r>
      <w:r w:rsidRPr="00815015">
        <w:rPr>
          <w:rFonts w:ascii="ＭＳ Ｐ明朝" w:eastAsia="ＭＳ Ｐ明朝" w:hAnsi="ＭＳ Ｐ明朝" w:cs="UDShinGoPr6N-Regular" w:hint="eastAsia"/>
          <w:i/>
          <w:kern w:val="0"/>
          <w:szCs w:val="21"/>
          <w:shd w:val="pct15" w:color="auto" w:fill="FFFFFF"/>
        </w:rPr>
        <w:t>号ロ「職務内容等の向上があった場合の賃金の改善」の内容には、上記の他にも様々な方法が考えられる</w:t>
      </w:r>
    </w:p>
    <w:p w14:paraId="09E7786C" w14:textId="77777777" w:rsidR="0011261B" w:rsidRPr="00815015" w:rsidRDefault="0011261B" w:rsidP="00F668D9">
      <w:pPr>
        <w:autoSpaceDE w:val="0"/>
        <w:autoSpaceDN w:val="0"/>
        <w:adjustRightInd w:val="0"/>
        <w:jc w:val="left"/>
        <w:rPr>
          <w:rFonts w:ascii="ＭＳ Ｐ明朝" w:eastAsia="ＭＳ Ｐ明朝" w:hAnsi="ＭＳ Ｐ明朝" w:cs="UDShinGoPr6N-Regular"/>
          <w:kern w:val="0"/>
          <w:szCs w:val="21"/>
        </w:rPr>
      </w:pPr>
    </w:p>
    <w:p w14:paraId="0AAAA284" w14:textId="493ACE99" w:rsidR="00F668D9" w:rsidRPr="00815015" w:rsidRDefault="00F668D9" w:rsidP="00555723">
      <w:pPr>
        <w:autoSpaceDE w:val="0"/>
        <w:autoSpaceDN w:val="0"/>
        <w:adjustRightInd w:val="0"/>
        <w:ind w:left="200" w:hangingChars="100" w:hanging="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hint="eastAsia"/>
          <w:kern w:val="0"/>
          <w:sz w:val="20"/>
          <w:szCs w:val="20"/>
        </w:rPr>
        <w:t>5</w:t>
      </w:r>
      <w:r w:rsidRPr="00815015">
        <w:rPr>
          <w:rFonts w:ascii="ＭＳ Ｐ明朝" w:eastAsia="ＭＳ Ｐ明朝" w:hAnsi="ＭＳ Ｐ明朝" w:cs="UDShinGoPr6N-Light" w:hint="eastAsia"/>
          <w:kern w:val="0"/>
          <w:sz w:val="20"/>
          <w:szCs w:val="20"/>
        </w:rPr>
        <w:t>条　対象従業員の時間外労働手当、深夜・休日労働手当は、社員就業規則第○条に準じて、法律の定めにしたがって支給する。</w:t>
      </w:r>
    </w:p>
    <w:p w14:paraId="2BB7DC3A" w14:textId="77777777" w:rsidR="0011261B" w:rsidRPr="00815015" w:rsidRDefault="0011261B" w:rsidP="00F668D9">
      <w:pPr>
        <w:autoSpaceDE w:val="0"/>
        <w:autoSpaceDN w:val="0"/>
        <w:adjustRightInd w:val="0"/>
        <w:jc w:val="left"/>
        <w:rPr>
          <w:rFonts w:ascii="ＭＳ Ｐ明朝" w:eastAsia="ＭＳ Ｐ明朝" w:hAnsi="ＭＳ Ｐ明朝" w:cs="UDShinGoPr6N-Light"/>
          <w:kern w:val="0"/>
          <w:sz w:val="20"/>
          <w:szCs w:val="20"/>
        </w:rPr>
      </w:pPr>
    </w:p>
    <w:p w14:paraId="4F2964F0" w14:textId="21A881FA" w:rsidR="00F668D9" w:rsidRPr="00815015" w:rsidRDefault="00F668D9" w:rsidP="00F668D9">
      <w:pPr>
        <w:autoSpaceDE w:val="0"/>
        <w:autoSpaceDN w:val="0"/>
        <w:adjustRightInd w:val="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hint="eastAsia"/>
          <w:kern w:val="0"/>
          <w:sz w:val="20"/>
          <w:szCs w:val="20"/>
        </w:rPr>
        <w:t>6</w:t>
      </w:r>
      <w:r w:rsidRPr="00815015">
        <w:rPr>
          <w:rFonts w:ascii="ＭＳ Ｐ明朝" w:eastAsia="ＭＳ Ｐ明朝" w:hAnsi="ＭＳ Ｐ明朝" w:cs="UDShinGoPr6N-Light" w:hint="eastAsia"/>
          <w:kern w:val="0"/>
          <w:sz w:val="20"/>
          <w:szCs w:val="20"/>
        </w:rPr>
        <w:t>条　対象従業員の通勤手当は、通勤に要する実費に相当する額を支給する。</w:t>
      </w:r>
    </w:p>
    <w:p w14:paraId="543ED441" w14:textId="77777777" w:rsidR="0011261B" w:rsidRPr="00815015" w:rsidRDefault="0011261B" w:rsidP="00F668D9">
      <w:pPr>
        <w:autoSpaceDE w:val="0"/>
        <w:autoSpaceDN w:val="0"/>
        <w:adjustRightInd w:val="0"/>
        <w:jc w:val="left"/>
        <w:rPr>
          <w:rFonts w:ascii="ＭＳ Ｐ明朝" w:eastAsia="ＭＳ Ｐ明朝" w:hAnsi="ＭＳ Ｐ明朝" w:cs="UDShinGoPr6N-Light"/>
          <w:kern w:val="0"/>
          <w:sz w:val="20"/>
          <w:szCs w:val="20"/>
        </w:rPr>
      </w:pPr>
    </w:p>
    <w:p w14:paraId="0F5C759D" w14:textId="42B217F6" w:rsidR="00F668D9" w:rsidRPr="00815015" w:rsidRDefault="00F668D9" w:rsidP="00555723">
      <w:pPr>
        <w:autoSpaceDE w:val="0"/>
        <w:autoSpaceDN w:val="0"/>
        <w:adjustRightInd w:val="0"/>
        <w:ind w:left="200" w:hangingChars="100" w:hanging="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hint="eastAsia"/>
          <w:kern w:val="0"/>
          <w:sz w:val="20"/>
          <w:szCs w:val="20"/>
        </w:rPr>
        <w:t>7</w:t>
      </w:r>
      <w:r w:rsidRPr="00815015">
        <w:rPr>
          <w:rFonts w:ascii="ＭＳ Ｐ明朝" w:eastAsia="ＭＳ Ｐ明朝" w:hAnsi="ＭＳ Ｐ明朝" w:cs="UDShinGoPr6N-Light" w:hint="eastAsia"/>
          <w:kern w:val="0"/>
          <w:sz w:val="20"/>
          <w:szCs w:val="20"/>
        </w:rPr>
        <w:t>条　対象従業員の退職手当の比較対象となる「同種の業務に従事する一般の労働者の平均的な賃金の額」は、次の各号に掲げる条件を満たした別表</w:t>
      </w:r>
      <w:r w:rsidR="0023255C">
        <w:rPr>
          <w:rFonts w:ascii="ＭＳ Ｐ明朝" w:eastAsia="ＭＳ Ｐ明朝" w:hAnsi="ＭＳ Ｐ明朝" w:cs="UDShinGoPr6N-Light" w:hint="eastAsia"/>
          <w:kern w:val="0"/>
          <w:sz w:val="20"/>
          <w:szCs w:val="20"/>
        </w:rPr>
        <w:t>3</w:t>
      </w:r>
      <w:r w:rsidRPr="00815015">
        <w:rPr>
          <w:rFonts w:ascii="ＭＳ Ｐ明朝" w:eastAsia="ＭＳ Ｐ明朝" w:hAnsi="ＭＳ Ｐ明朝" w:cs="UDShinGoPr6N-Light" w:hint="eastAsia"/>
          <w:kern w:val="0"/>
          <w:sz w:val="20"/>
          <w:szCs w:val="20"/>
        </w:rPr>
        <w:t>のとおりとする。</w:t>
      </w:r>
    </w:p>
    <w:p w14:paraId="6918B0B9" w14:textId="3B662393" w:rsidR="00F668D9" w:rsidRPr="00815015" w:rsidRDefault="00F668D9" w:rsidP="00555723">
      <w:pPr>
        <w:autoSpaceDE w:val="0"/>
        <w:autoSpaceDN w:val="0"/>
        <w:adjustRightInd w:val="0"/>
        <w:ind w:firstLineChars="100" w:firstLine="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w:t>
      </w:r>
      <w:r w:rsidR="0023255C">
        <w:rPr>
          <w:rFonts w:ascii="ＭＳ Ｐ明朝" w:eastAsia="ＭＳ Ｐ明朝" w:hAnsi="ＭＳ Ｐ明朝" w:cs="UDShinGoPr6N-Light" w:hint="eastAsia"/>
          <w:kern w:val="0"/>
          <w:sz w:val="20"/>
          <w:szCs w:val="20"/>
        </w:rPr>
        <w:t>1</w:t>
      </w:r>
      <w:r w:rsidRPr="00815015">
        <w:rPr>
          <w:rFonts w:ascii="ＭＳ Ｐ明朝" w:eastAsia="ＭＳ Ｐ明朝" w:hAnsi="ＭＳ Ｐ明朝" w:cs="UDShinGoPr6N-Light" w:hint="eastAsia"/>
          <w:kern w:val="0"/>
          <w:sz w:val="20"/>
          <w:szCs w:val="20"/>
        </w:rPr>
        <w:t>）退職手当の受給に必要な最低勤続年数：</w:t>
      </w:r>
    </w:p>
    <w:p w14:paraId="0E4365C6" w14:textId="454E15F4" w:rsidR="00F668D9" w:rsidRPr="00815015" w:rsidRDefault="00F668D9" w:rsidP="00555723">
      <w:pPr>
        <w:autoSpaceDE w:val="0"/>
        <w:autoSpaceDN w:val="0"/>
        <w:adjustRightInd w:val="0"/>
        <w:ind w:leftChars="150" w:left="315"/>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通達に定める「平成</w:t>
      </w:r>
      <w:r w:rsidR="0023255C">
        <w:rPr>
          <w:rFonts w:ascii="ＭＳ Ｐ明朝" w:eastAsia="ＭＳ Ｐ明朝" w:hAnsi="ＭＳ Ｐ明朝" w:cs="UDShinGoPr6N-Light"/>
          <w:kern w:val="0"/>
          <w:sz w:val="20"/>
          <w:szCs w:val="20"/>
        </w:rPr>
        <w:t>28</w:t>
      </w:r>
      <w:r w:rsidRPr="00815015">
        <w:rPr>
          <w:rFonts w:ascii="ＭＳ Ｐ明朝" w:eastAsia="ＭＳ Ｐ明朝" w:hAnsi="ＭＳ Ｐ明朝" w:cs="UDShinGoPr6N-Light" w:hint="eastAsia"/>
          <w:kern w:val="0"/>
          <w:sz w:val="20"/>
          <w:szCs w:val="20"/>
        </w:rPr>
        <w:t>年中小企業の賃金・退職金事情」（東京都）の「退職一時金受給のための最低勤続年数」において、最も回答割合の高かったもの（自己都合退職及び会社都合退職のいずれも</w:t>
      </w:r>
      <w:r w:rsidR="0023255C">
        <w:rPr>
          <w:rFonts w:ascii="ＭＳ Ｐ明朝" w:eastAsia="ＭＳ Ｐ明朝" w:hAnsi="ＭＳ Ｐ明朝" w:cs="UDShinGoPr6N-Light" w:hint="eastAsia"/>
          <w:kern w:val="0"/>
          <w:sz w:val="20"/>
          <w:szCs w:val="20"/>
        </w:rPr>
        <w:t>3</w:t>
      </w:r>
      <w:r w:rsidRPr="00815015">
        <w:rPr>
          <w:rFonts w:ascii="ＭＳ Ｐ明朝" w:eastAsia="ＭＳ Ｐ明朝" w:hAnsi="ＭＳ Ｐ明朝" w:cs="UDShinGoPr6N-Light" w:hint="eastAsia"/>
          <w:kern w:val="0"/>
          <w:sz w:val="20"/>
          <w:szCs w:val="20"/>
        </w:rPr>
        <w:t>年）</w:t>
      </w:r>
    </w:p>
    <w:p w14:paraId="4AA41C65" w14:textId="75DD4012" w:rsidR="00F668D9" w:rsidRPr="00815015" w:rsidRDefault="00F668D9" w:rsidP="00555723">
      <w:pPr>
        <w:autoSpaceDE w:val="0"/>
        <w:autoSpaceDN w:val="0"/>
        <w:adjustRightInd w:val="0"/>
        <w:ind w:firstLineChars="100" w:firstLine="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w:t>
      </w:r>
      <w:r w:rsidR="0023255C">
        <w:rPr>
          <w:rFonts w:ascii="ＭＳ Ｐ明朝" w:eastAsia="ＭＳ Ｐ明朝" w:hAnsi="ＭＳ Ｐ明朝" w:cs="UDShinGoPr6N-Light" w:hint="eastAsia"/>
          <w:kern w:val="0"/>
          <w:sz w:val="20"/>
          <w:szCs w:val="20"/>
        </w:rPr>
        <w:t>2</w:t>
      </w:r>
      <w:r w:rsidRPr="00815015">
        <w:rPr>
          <w:rFonts w:ascii="ＭＳ Ｐ明朝" w:eastAsia="ＭＳ Ｐ明朝" w:hAnsi="ＭＳ Ｐ明朝" w:cs="UDShinGoPr6N-Light" w:hint="eastAsia"/>
          <w:kern w:val="0"/>
          <w:sz w:val="20"/>
          <w:szCs w:val="20"/>
        </w:rPr>
        <w:t>）退職時の勤続年数ごと（</w:t>
      </w:r>
      <w:r w:rsidR="0023255C">
        <w:rPr>
          <w:rFonts w:ascii="ＭＳ Ｐ明朝" w:eastAsia="ＭＳ Ｐ明朝" w:hAnsi="ＭＳ Ｐ明朝" w:cs="UDShinGoPr6N-Light" w:hint="eastAsia"/>
          <w:kern w:val="0"/>
          <w:sz w:val="20"/>
          <w:szCs w:val="20"/>
        </w:rPr>
        <w:t>3</w:t>
      </w:r>
      <w:r w:rsidRPr="00815015">
        <w:rPr>
          <w:rFonts w:ascii="ＭＳ Ｐ明朝" w:eastAsia="ＭＳ Ｐ明朝" w:hAnsi="ＭＳ Ｐ明朝" w:cs="UDShinGoPr6N-Light" w:hint="eastAsia"/>
          <w:kern w:val="0"/>
          <w:sz w:val="20"/>
          <w:szCs w:val="20"/>
        </w:rPr>
        <w:t>年、</w:t>
      </w:r>
      <w:r w:rsidR="0023255C">
        <w:rPr>
          <w:rFonts w:ascii="ＭＳ Ｐ明朝" w:eastAsia="ＭＳ Ｐ明朝" w:hAnsi="ＭＳ Ｐ明朝" w:cs="UDShinGoPr6N-Light" w:hint="eastAsia"/>
          <w:kern w:val="0"/>
          <w:sz w:val="20"/>
          <w:szCs w:val="20"/>
        </w:rPr>
        <w:t>5</w:t>
      </w:r>
      <w:r w:rsidRPr="00815015">
        <w:rPr>
          <w:rFonts w:ascii="ＭＳ Ｐ明朝" w:eastAsia="ＭＳ Ｐ明朝" w:hAnsi="ＭＳ Ｐ明朝" w:cs="UDShinGoPr6N-Light" w:hint="eastAsia"/>
          <w:kern w:val="0"/>
          <w:sz w:val="20"/>
          <w:szCs w:val="20"/>
        </w:rPr>
        <w:t>年、</w:t>
      </w:r>
      <w:r w:rsidR="0023255C">
        <w:rPr>
          <w:rFonts w:ascii="ＭＳ Ｐ明朝" w:eastAsia="ＭＳ Ｐ明朝" w:hAnsi="ＭＳ Ｐ明朝" w:cs="UDShinGoPr6N-Light"/>
          <w:kern w:val="0"/>
          <w:sz w:val="20"/>
          <w:szCs w:val="20"/>
        </w:rPr>
        <w:t>10</w:t>
      </w:r>
      <w:r w:rsidRPr="00815015">
        <w:rPr>
          <w:rFonts w:ascii="ＭＳ Ｐ明朝" w:eastAsia="ＭＳ Ｐ明朝" w:hAnsi="ＭＳ Ｐ明朝" w:cs="UDShinGoPr6N-Light" w:hint="eastAsia"/>
          <w:kern w:val="0"/>
          <w:sz w:val="20"/>
          <w:szCs w:val="20"/>
        </w:rPr>
        <w:t>年、</w:t>
      </w:r>
      <w:r w:rsidR="0023255C">
        <w:rPr>
          <w:rFonts w:ascii="ＭＳ Ｐ明朝" w:eastAsia="ＭＳ Ｐ明朝" w:hAnsi="ＭＳ Ｐ明朝" w:cs="UDShinGoPr6N-Light"/>
          <w:kern w:val="0"/>
          <w:sz w:val="20"/>
          <w:szCs w:val="20"/>
        </w:rPr>
        <w:t>15</w:t>
      </w:r>
      <w:r w:rsidRPr="00815015">
        <w:rPr>
          <w:rFonts w:ascii="ＭＳ Ｐ明朝" w:eastAsia="ＭＳ Ｐ明朝" w:hAnsi="ＭＳ Ｐ明朝" w:cs="UDShinGoPr6N-Light" w:hint="eastAsia"/>
          <w:kern w:val="0"/>
          <w:sz w:val="20"/>
          <w:szCs w:val="20"/>
        </w:rPr>
        <w:t>年、</w:t>
      </w:r>
      <w:r w:rsidR="0023255C">
        <w:rPr>
          <w:rFonts w:ascii="ＭＳ Ｐ明朝" w:eastAsia="ＭＳ Ｐ明朝" w:hAnsi="ＭＳ Ｐ明朝" w:cs="UDShinGoPr6N-Light"/>
          <w:kern w:val="0"/>
          <w:sz w:val="20"/>
          <w:szCs w:val="20"/>
        </w:rPr>
        <w:t>20</w:t>
      </w:r>
      <w:r w:rsidRPr="00815015">
        <w:rPr>
          <w:rFonts w:ascii="ＭＳ Ｐ明朝" w:eastAsia="ＭＳ Ｐ明朝" w:hAnsi="ＭＳ Ｐ明朝" w:cs="UDShinGoPr6N-Light" w:hint="eastAsia"/>
          <w:kern w:val="0"/>
          <w:sz w:val="20"/>
          <w:szCs w:val="20"/>
        </w:rPr>
        <w:t>年、</w:t>
      </w:r>
      <w:r w:rsidR="0023255C">
        <w:rPr>
          <w:rFonts w:ascii="ＭＳ Ｐ明朝" w:eastAsia="ＭＳ Ｐ明朝" w:hAnsi="ＭＳ Ｐ明朝" w:cs="UDShinGoPr6N-Light"/>
          <w:kern w:val="0"/>
          <w:sz w:val="20"/>
          <w:szCs w:val="20"/>
        </w:rPr>
        <w:t>25</w:t>
      </w:r>
      <w:r w:rsidRPr="00815015">
        <w:rPr>
          <w:rFonts w:ascii="ＭＳ Ｐ明朝" w:eastAsia="ＭＳ Ｐ明朝" w:hAnsi="ＭＳ Ｐ明朝" w:cs="UDShinGoPr6N-Light" w:hint="eastAsia"/>
          <w:kern w:val="0"/>
          <w:sz w:val="20"/>
          <w:szCs w:val="20"/>
        </w:rPr>
        <w:t>年、</w:t>
      </w:r>
      <w:r w:rsidR="0023255C">
        <w:rPr>
          <w:rFonts w:ascii="ＭＳ Ｐ明朝" w:eastAsia="ＭＳ Ｐ明朝" w:hAnsi="ＭＳ Ｐ明朝" w:cs="UDShinGoPr6N-Light"/>
          <w:kern w:val="0"/>
          <w:sz w:val="20"/>
          <w:szCs w:val="20"/>
        </w:rPr>
        <w:t>30</w:t>
      </w:r>
      <w:r w:rsidRPr="00815015">
        <w:rPr>
          <w:rFonts w:ascii="ＭＳ Ｐ明朝" w:eastAsia="ＭＳ Ｐ明朝" w:hAnsi="ＭＳ Ｐ明朝" w:cs="UDShinGoPr6N-Light" w:hint="eastAsia"/>
          <w:kern w:val="0"/>
          <w:sz w:val="20"/>
          <w:szCs w:val="20"/>
        </w:rPr>
        <w:t>年、</w:t>
      </w:r>
      <w:r w:rsidR="0023255C">
        <w:rPr>
          <w:rFonts w:ascii="ＭＳ Ｐ明朝" w:eastAsia="ＭＳ Ｐ明朝" w:hAnsi="ＭＳ Ｐ明朝" w:cs="UDShinGoPr6N-Light"/>
          <w:kern w:val="0"/>
          <w:sz w:val="20"/>
          <w:szCs w:val="20"/>
        </w:rPr>
        <w:t>33</w:t>
      </w:r>
      <w:r w:rsidRPr="00815015">
        <w:rPr>
          <w:rFonts w:ascii="ＭＳ Ｐ明朝" w:eastAsia="ＭＳ Ｐ明朝" w:hAnsi="ＭＳ Ｐ明朝" w:cs="UDShinGoPr6N-Light" w:hint="eastAsia"/>
          <w:kern w:val="0"/>
          <w:sz w:val="20"/>
          <w:szCs w:val="20"/>
        </w:rPr>
        <w:t>年）の支給月数：</w:t>
      </w:r>
    </w:p>
    <w:p w14:paraId="425C6509" w14:textId="00F0CD39" w:rsidR="00F668D9" w:rsidRPr="00815015" w:rsidRDefault="00F668D9" w:rsidP="00555723">
      <w:pPr>
        <w:autoSpaceDE w:val="0"/>
        <w:autoSpaceDN w:val="0"/>
        <w:adjustRightInd w:val="0"/>
        <w:ind w:leftChars="150" w:left="315" w:firstLineChars="50" w:firstLine="1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「平成</w:t>
      </w:r>
      <w:r w:rsidR="0023255C">
        <w:rPr>
          <w:rFonts w:ascii="ＭＳ Ｐ明朝" w:eastAsia="ＭＳ Ｐ明朝" w:hAnsi="ＭＳ Ｐ明朝" w:cs="UDShinGoPr6N-Light"/>
          <w:kern w:val="0"/>
          <w:sz w:val="20"/>
          <w:szCs w:val="20"/>
        </w:rPr>
        <w:t>28</w:t>
      </w:r>
      <w:r w:rsidRPr="00815015">
        <w:rPr>
          <w:rFonts w:ascii="ＭＳ Ｐ明朝" w:eastAsia="ＭＳ Ｐ明朝" w:hAnsi="ＭＳ Ｐ明朝" w:cs="UDShinGoPr6N-Light" w:hint="eastAsia"/>
          <w:kern w:val="0"/>
          <w:sz w:val="20"/>
          <w:szCs w:val="20"/>
        </w:rPr>
        <w:t>年中小企業の賃金・退職金事情」の大学卒の場合の支給率（月数）に、同調査において退職手当制度があると回答した企業の割合をかけた数値として通達に定めるもの</w:t>
      </w:r>
    </w:p>
    <w:p w14:paraId="7EBC3C9B" w14:textId="77777777" w:rsidR="0011261B" w:rsidRPr="00815015" w:rsidRDefault="0011261B" w:rsidP="00F668D9">
      <w:pPr>
        <w:autoSpaceDE w:val="0"/>
        <w:autoSpaceDN w:val="0"/>
        <w:adjustRightInd w:val="0"/>
        <w:jc w:val="left"/>
        <w:rPr>
          <w:rFonts w:ascii="ＭＳ Ｐ明朝" w:eastAsia="ＭＳ Ｐ明朝" w:hAnsi="ＭＳ Ｐ明朝" w:cs="UDShinGoPr6N-Light"/>
          <w:kern w:val="0"/>
          <w:sz w:val="20"/>
          <w:szCs w:val="20"/>
        </w:rPr>
      </w:pPr>
    </w:p>
    <w:p w14:paraId="386626A5" w14:textId="0E97ACB4" w:rsidR="00F668D9" w:rsidRPr="00815015" w:rsidRDefault="00F668D9" w:rsidP="00555723">
      <w:pPr>
        <w:autoSpaceDE w:val="0"/>
        <w:autoSpaceDN w:val="0"/>
        <w:adjustRightInd w:val="0"/>
        <w:ind w:left="200" w:hangingChars="100" w:hanging="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hint="eastAsia"/>
          <w:kern w:val="0"/>
          <w:sz w:val="20"/>
          <w:szCs w:val="20"/>
        </w:rPr>
        <w:t>8</w:t>
      </w:r>
      <w:r w:rsidRPr="00815015">
        <w:rPr>
          <w:rFonts w:ascii="ＭＳ Ｐ明朝" w:eastAsia="ＭＳ Ｐ明朝" w:hAnsi="ＭＳ Ｐ明朝" w:cs="UDShinGoPr6N-Light" w:hint="eastAsia"/>
          <w:kern w:val="0"/>
          <w:sz w:val="20"/>
          <w:szCs w:val="20"/>
        </w:rPr>
        <w:t>条　対象従業員の退職手当は、次の各号に掲げる条件を満たした別表</w:t>
      </w:r>
      <w:r w:rsidR="0023255C">
        <w:rPr>
          <w:rFonts w:ascii="ＭＳ Ｐ明朝" w:eastAsia="ＭＳ Ｐ明朝" w:hAnsi="ＭＳ Ｐ明朝" w:cs="UDShinGoPr6N-Light" w:hint="eastAsia"/>
          <w:kern w:val="0"/>
          <w:sz w:val="20"/>
          <w:szCs w:val="20"/>
        </w:rPr>
        <w:t>4</w:t>
      </w:r>
      <w:r w:rsidRPr="00815015">
        <w:rPr>
          <w:rFonts w:ascii="ＭＳ Ｐ明朝" w:eastAsia="ＭＳ Ｐ明朝" w:hAnsi="ＭＳ Ｐ明朝" w:cs="UDShinGoPr6N-Light" w:hint="eastAsia"/>
          <w:kern w:val="0"/>
          <w:sz w:val="20"/>
          <w:szCs w:val="20"/>
        </w:rPr>
        <w:t>のとおりとする。ただし、退職手当制度を開始した平成○年以前の勤続年数の取扱いについては、労使で協議して別途定める。</w:t>
      </w:r>
    </w:p>
    <w:p w14:paraId="41E55664" w14:textId="28890EEE" w:rsidR="00F668D9" w:rsidRPr="00815015" w:rsidRDefault="00F668D9" w:rsidP="00555723">
      <w:pPr>
        <w:autoSpaceDE w:val="0"/>
        <w:autoSpaceDN w:val="0"/>
        <w:adjustRightInd w:val="0"/>
        <w:ind w:firstLineChars="100" w:firstLine="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lastRenderedPageBreak/>
        <w:t>（</w:t>
      </w:r>
      <w:r w:rsidR="0023255C">
        <w:rPr>
          <w:rFonts w:ascii="ＭＳ Ｐ明朝" w:eastAsia="ＭＳ Ｐ明朝" w:hAnsi="ＭＳ Ｐ明朝" w:cs="UDShinGoPr6N-Light" w:hint="eastAsia"/>
          <w:kern w:val="0"/>
          <w:sz w:val="20"/>
          <w:szCs w:val="20"/>
        </w:rPr>
        <w:t>1</w:t>
      </w:r>
      <w:r w:rsidRPr="00815015">
        <w:rPr>
          <w:rFonts w:ascii="ＭＳ Ｐ明朝" w:eastAsia="ＭＳ Ｐ明朝" w:hAnsi="ＭＳ Ｐ明朝" w:cs="UDShinGoPr6N-Light" w:hint="eastAsia"/>
          <w:kern w:val="0"/>
          <w:sz w:val="20"/>
          <w:szCs w:val="20"/>
        </w:rPr>
        <w:t>）別表</w:t>
      </w:r>
      <w:r w:rsidR="0023255C">
        <w:rPr>
          <w:rFonts w:ascii="ＭＳ Ｐ明朝" w:eastAsia="ＭＳ Ｐ明朝" w:hAnsi="ＭＳ Ｐ明朝" w:cs="UDShinGoPr6N-Light" w:hint="eastAsia"/>
          <w:kern w:val="0"/>
          <w:sz w:val="20"/>
          <w:szCs w:val="20"/>
        </w:rPr>
        <w:t>3</w:t>
      </w:r>
      <w:r w:rsidRPr="00815015">
        <w:rPr>
          <w:rFonts w:ascii="ＭＳ Ｐ明朝" w:eastAsia="ＭＳ Ｐ明朝" w:hAnsi="ＭＳ Ｐ明朝" w:cs="UDShinGoPr6N-Light" w:hint="eastAsia"/>
          <w:kern w:val="0"/>
          <w:sz w:val="20"/>
          <w:szCs w:val="20"/>
        </w:rPr>
        <w:t>に示したものと比べて、退職手当の受給に必要な最低勤続年数が同年数以下であること</w:t>
      </w:r>
    </w:p>
    <w:p w14:paraId="16301AFD" w14:textId="2111F260" w:rsidR="00F668D9" w:rsidRPr="00815015" w:rsidRDefault="00F668D9" w:rsidP="00555723">
      <w:pPr>
        <w:autoSpaceDE w:val="0"/>
        <w:autoSpaceDN w:val="0"/>
        <w:adjustRightInd w:val="0"/>
        <w:ind w:leftChars="100" w:left="510" w:hangingChars="150" w:hanging="3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w:t>
      </w:r>
      <w:r w:rsidR="0023255C">
        <w:rPr>
          <w:rFonts w:ascii="ＭＳ Ｐ明朝" w:eastAsia="ＭＳ Ｐ明朝" w:hAnsi="ＭＳ Ｐ明朝" w:cs="UDShinGoPr6N-Light" w:hint="eastAsia"/>
          <w:kern w:val="0"/>
          <w:sz w:val="20"/>
          <w:szCs w:val="20"/>
        </w:rPr>
        <w:t>2</w:t>
      </w:r>
      <w:r w:rsidRPr="00815015">
        <w:rPr>
          <w:rFonts w:ascii="ＭＳ Ｐ明朝" w:eastAsia="ＭＳ Ｐ明朝" w:hAnsi="ＭＳ Ｐ明朝" w:cs="UDShinGoPr6N-Light" w:hint="eastAsia"/>
          <w:kern w:val="0"/>
          <w:sz w:val="20"/>
          <w:szCs w:val="20"/>
        </w:rPr>
        <w:t>）別表</w:t>
      </w:r>
      <w:r w:rsidR="0023255C">
        <w:rPr>
          <w:rFonts w:ascii="ＭＳ Ｐ明朝" w:eastAsia="ＭＳ Ｐ明朝" w:hAnsi="ＭＳ Ｐ明朝" w:cs="UDShinGoPr6N-Light" w:hint="eastAsia"/>
          <w:kern w:val="0"/>
          <w:sz w:val="20"/>
          <w:szCs w:val="20"/>
        </w:rPr>
        <w:t>3</w:t>
      </w:r>
      <w:r w:rsidRPr="00815015">
        <w:rPr>
          <w:rFonts w:ascii="ＭＳ Ｐ明朝" w:eastAsia="ＭＳ Ｐ明朝" w:hAnsi="ＭＳ Ｐ明朝" w:cs="UDShinGoPr6N-Light" w:hint="eastAsia"/>
          <w:kern w:val="0"/>
          <w:sz w:val="20"/>
          <w:szCs w:val="20"/>
        </w:rPr>
        <w:t>に示したものと比べて、退職時の勤続年数ごとの退職手当の支給月数が同月数以上であること</w:t>
      </w:r>
    </w:p>
    <w:p w14:paraId="409FE40E" w14:textId="77777777" w:rsidR="0011261B" w:rsidRPr="00815015" w:rsidRDefault="0011261B" w:rsidP="00F668D9">
      <w:pPr>
        <w:autoSpaceDE w:val="0"/>
        <w:autoSpaceDN w:val="0"/>
        <w:adjustRightInd w:val="0"/>
        <w:jc w:val="left"/>
        <w:rPr>
          <w:rFonts w:ascii="ＭＳ Ｐ明朝" w:eastAsia="ＭＳ Ｐ明朝" w:hAnsi="ＭＳ Ｐ明朝" w:cs="UDShinGoPr6N-Light"/>
          <w:kern w:val="0"/>
          <w:sz w:val="20"/>
          <w:szCs w:val="20"/>
        </w:rPr>
      </w:pPr>
    </w:p>
    <w:p w14:paraId="4E881B86" w14:textId="40D06D85" w:rsidR="00F668D9" w:rsidRPr="00815015" w:rsidRDefault="00F668D9" w:rsidP="00F668D9">
      <w:pPr>
        <w:autoSpaceDE w:val="0"/>
        <w:autoSpaceDN w:val="0"/>
        <w:adjustRightInd w:val="0"/>
        <w:jc w:val="left"/>
        <w:rPr>
          <w:rFonts w:ascii="ＭＳ Ｐ明朝" w:eastAsia="ＭＳ Ｐ明朝" w:hAnsi="ＭＳ Ｐ明朝" w:cs="UDShinGoPr6N-Regular"/>
          <w:i/>
          <w:kern w:val="0"/>
          <w:szCs w:val="21"/>
          <w:shd w:val="pct15" w:color="auto" w:fill="FFFFFF"/>
        </w:rPr>
      </w:pPr>
      <w:r w:rsidRPr="00815015">
        <w:rPr>
          <w:rFonts w:ascii="ＭＳ Ｐ明朝" w:eastAsia="ＭＳ Ｐ明朝" w:hAnsi="ＭＳ Ｐ明朝" w:cs="UDShinGoPr6N-Light" w:hint="eastAsia"/>
          <w:kern w:val="0"/>
          <w:sz w:val="20"/>
          <w:szCs w:val="20"/>
        </w:rPr>
        <w:t>（賃金の決定に当たっての評価）</w:t>
      </w:r>
      <w:r w:rsidRPr="00815015">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Regular" w:hint="eastAsia"/>
          <w:i/>
          <w:kern w:val="0"/>
          <w:szCs w:val="21"/>
          <w:shd w:val="pct15" w:color="auto" w:fill="FFFFFF"/>
        </w:rPr>
        <w:t>←第</w:t>
      </w:r>
      <w:r w:rsidR="0023255C">
        <w:rPr>
          <w:rFonts w:ascii="ＭＳ Ｐ明朝" w:eastAsia="ＭＳ Ｐ明朝" w:hAnsi="ＭＳ Ｐ明朝" w:cs="UDShinGoPr6N-Regular" w:hint="eastAsia"/>
          <w:i/>
          <w:kern w:val="0"/>
          <w:szCs w:val="21"/>
          <w:shd w:val="pct15" w:color="auto" w:fill="FFFFFF"/>
        </w:rPr>
        <w:t>3</w:t>
      </w:r>
      <w:r w:rsidRPr="00815015">
        <w:rPr>
          <w:rFonts w:ascii="ＭＳ Ｐ明朝" w:eastAsia="ＭＳ Ｐ明朝" w:hAnsi="ＭＳ Ｐ明朝" w:cs="UDShinGoPr6N-Regular" w:hint="eastAsia"/>
          <w:i/>
          <w:kern w:val="0"/>
          <w:szCs w:val="21"/>
          <w:shd w:val="pct15" w:color="auto" w:fill="FFFFFF"/>
        </w:rPr>
        <w:t>号「賃金の決定に当たっての評価」</w:t>
      </w:r>
    </w:p>
    <w:p w14:paraId="2470BAE5" w14:textId="1D6A02D2" w:rsidR="00F668D9" w:rsidRPr="00815015" w:rsidRDefault="00F668D9" w:rsidP="00555723">
      <w:pPr>
        <w:autoSpaceDE w:val="0"/>
        <w:autoSpaceDN w:val="0"/>
        <w:adjustRightInd w:val="0"/>
        <w:ind w:left="200" w:hangingChars="100" w:hanging="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hint="eastAsia"/>
          <w:kern w:val="0"/>
          <w:sz w:val="20"/>
          <w:szCs w:val="20"/>
        </w:rPr>
        <w:t>9</w:t>
      </w:r>
      <w:r w:rsidRPr="00815015">
        <w:rPr>
          <w:rFonts w:ascii="ＭＳ Ｐ明朝" w:eastAsia="ＭＳ Ｐ明朝" w:hAnsi="ＭＳ Ｐ明朝" w:cs="UDShinGoPr6N-Light" w:hint="eastAsia"/>
          <w:kern w:val="0"/>
          <w:sz w:val="20"/>
          <w:szCs w:val="20"/>
        </w:rPr>
        <w:t>条　賞与の決定は、半期ごとに行う勤務評価を活用する。勤務評価の方法は社員就業規則第○条に定める方法を準用し、その評価結果に基づき、別表</w:t>
      </w:r>
      <w:r w:rsidR="0023255C">
        <w:rPr>
          <w:rFonts w:ascii="ＭＳ Ｐ明朝" w:eastAsia="ＭＳ Ｐ明朝" w:hAnsi="ＭＳ Ｐ明朝" w:cs="UDShinGoPr6N-Light" w:hint="eastAsia"/>
          <w:kern w:val="0"/>
          <w:sz w:val="20"/>
          <w:szCs w:val="20"/>
        </w:rPr>
        <w:t>2</w:t>
      </w:r>
      <w:r w:rsidRPr="00815015">
        <w:rPr>
          <w:rFonts w:ascii="ＭＳ Ｐ明朝" w:eastAsia="ＭＳ Ｐ明朝" w:hAnsi="ＭＳ Ｐ明朝" w:cs="UDShinGoPr6N-Light" w:hint="eastAsia"/>
          <w:kern w:val="0"/>
          <w:sz w:val="20"/>
          <w:szCs w:val="20"/>
        </w:rPr>
        <w:t>の備考</w:t>
      </w:r>
      <w:r w:rsidR="0023255C">
        <w:rPr>
          <w:rFonts w:ascii="ＭＳ Ｐ明朝" w:eastAsia="ＭＳ Ｐ明朝" w:hAnsi="ＭＳ Ｐ明朝" w:cs="UDShinGoPr6N-Light" w:hint="eastAsia"/>
          <w:kern w:val="0"/>
          <w:sz w:val="20"/>
          <w:szCs w:val="20"/>
        </w:rPr>
        <w:t>1</w:t>
      </w:r>
      <w:r w:rsidRPr="00815015">
        <w:rPr>
          <w:rFonts w:ascii="ＭＳ Ｐ明朝" w:eastAsia="ＭＳ Ｐ明朝" w:hAnsi="ＭＳ Ｐ明朝" w:cs="UDShinGoPr6N-Light" w:hint="eastAsia"/>
          <w:kern w:val="0"/>
          <w:sz w:val="20"/>
          <w:szCs w:val="20"/>
        </w:rPr>
        <w:t>のとおり、賞与額を決定する。</w:t>
      </w:r>
    </w:p>
    <w:p w14:paraId="5B643B8F" w14:textId="77777777" w:rsidR="0011261B" w:rsidRPr="00815015" w:rsidRDefault="0011261B" w:rsidP="00F668D9">
      <w:pPr>
        <w:autoSpaceDE w:val="0"/>
        <w:autoSpaceDN w:val="0"/>
        <w:adjustRightInd w:val="0"/>
        <w:jc w:val="left"/>
        <w:rPr>
          <w:rFonts w:ascii="ＭＳ Ｐ明朝" w:eastAsia="ＭＳ Ｐ明朝" w:hAnsi="ＭＳ Ｐ明朝" w:cs="UDShinGoPr6N-Light"/>
          <w:kern w:val="0"/>
          <w:sz w:val="20"/>
          <w:szCs w:val="20"/>
        </w:rPr>
      </w:pPr>
    </w:p>
    <w:p w14:paraId="13BEA163" w14:textId="505E0EAD" w:rsidR="00F668D9" w:rsidRPr="00815015" w:rsidRDefault="00F668D9" w:rsidP="00F668D9">
      <w:pPr>
        <w:autoSpaceDE w:val="0"/>
        <w:autoSpaceDN w:val="0"/>
        <w:adjustRightInd w:val="0"/>
        <w:jc w:val="left"/>
        <w:rPr>
          <w:rFonts w:ascii="ＭＳ Ｐ明朝" w:eastAsia="ＭＳ Ｐ明朝" w:hAnsi="ＭＳ Ｐ明朝" w:cs="UDShinGoPr6N-Regular"/>
          <w:kern w:val="0"/>
          <w:szCs w:val="21"/>
        </w:rPr>
      </w:pPr>
      <w:r w:rsidRPr="00815015">
        <w:rPr>
          <w:rFonts w:ascii="ＭＳ Ｐ明朝" w:eastAsia="ＭＳ Ｐ明朝" w:hAnsi="ＭＳ Ｐ明朝" w:cs="UDShinGoPr6N-Light" w:hint="eastAsia"/>
          <w:kern w:val="0"/>
          <w:sz w:val="20"/>
          <w:szCs w:val="20"/>
        </w:rPr>
        <w:t>（賃金以外の待遇）</w:t>
      </w:r>
      <w:r w:rsidRPr="00815015">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Regular" w:hint="eastAsia"/>
          <w:i/>
          <w:kern w:val="0"/>
          <w:szCs w:val="21"/>
          <w:shd w:val="pct15" w:color="auto" w:fill="FFFFFF"/>
        </w:rPr>
        <w:t>←第</w:t>
      </w:r>
      <w:r w:rsidR="0023255C">
        <w:rPr>
          <w:rFonts w:ascii="ＭＳ Ｐ明朝" w:eastAsia="ＭＳ Ｐ明朝" w:hAnsi="ＭＳ Ｐ明朝" w:cs="UDShinGoPr6N-Regular" w:hint="eastAsia"/>
          <w:i/>
          <w:kern w:val="0"/>
          <w:szCs w:val="21"/>
          <w:shd w:val="pct15" w:color="auto" w:fill="FFFFFF"/>
        </w:rPr>
        <w:t>4</w:t>
      </w:r>
      <w:r w:rsidRPr="00815015">
        <w:rPr>
          <w:rFonts w:ascii="ＭＳ Ｐ明朝" w:eastAsia="ＭＳ Ｐ明朝" w:hAnsi="ＭＳ Ｐ明朝" w:cs="UDShinGoPr6N-Regular" w:hint="eastAsia"/>
          <w:i/>
          <w:kern w:val="0"/>
          <w:szCs w:val="21"/>
          <w:shd w:val="pct15" w:color="auto" w:fill="FFFFFF"/>
        </w:rPr>
        <w:t>号「賃金以外の待遇」</w:t>
      </w:r>
    </w:p>
    <w:p w14:paraId="659F3E80" w14:textId="66C49A41" w:rsidR="00F668D9" w:rsidRPr="00815015" w:rsidRDefault="00F668D9" w:rsidP="00555723">
      <w:pPr>
        <w:autoSpaceDE w:val="0"/>
        <w:autoSpaceDN w:val="0"/>
        <w:adjustRightInd w:val="0"/>
        <w:ind w:left="200" w:hangingChars="100" w:hanging="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kern w:val="0"/>
          <w:sz w:val="20"/>
          <w:szCs w:val="20"/>
        </w:rPr>
        <w:t>10</w:t>
      </w:r>
      <w:r w:rsidRPr="00815015">
        <w:rPr>
          <w:rFonts w:ascii="ＭＳ Ｐ明朝" w:eastAsia="ＭＳ Ｐ明朝" w:hAnsi="ＭＳ Ｐ明朝" w:cs="UDShinGoPr6N-Light" w:hint="eastAsia"/>
          <w:kern w:val="0"/>
          <w:sz w:val="20"/>
          <w:szCs w:val="20"/>
        </w:rPr>
        <w:t>条　教育訓練（次条に定めるものを除く。）、福利厚生その他の賃金以外の待遇については正社員と同一とし、社員就業規則第○条から第○条までの規定を準用する。</w:t>
      </w:r>
    </w:p>
    <w:p w14:paraId="57C4AF10" w14:textId="77777777" w:rsidR="0011261B" w:rsidRPr="00815015" w:rsidRDefault="0011261B" w:rsidP="00F668D9">
      <w:pPr>
        <w:autoSpaceDE w:val="0"/>
        <w:autoSpaceDN w:val="0"/>
        <w:adjustRightInd w:val="0"/>
        <w:jc w:val="left"/>
        <w:rPr>
          <w:rFonts w:ascii="ＭＳ Ｐ明朝" w:eastAsia="ＭＳ Ｐ明朝" w:hAnsi="ＭＳ Ｐ明朝" w:cs="UDShinGoPr6N-Light"/>
          <w:kern w:val="0"/>
          <w:sz w:val="20"/>
          <w:szCs w:val="20"/>
        </w:rPr>
      </w:pPr>
    </w:p>
    <w:p w14:paraId="292D91F0" w14:textId="3047E9DD" w:rsidR="00F668D9" w:rsidRPr="00815015" w:rsidRDefault="00F668D9" w:rsidP="00F668D9">
      <w:pPr>
        <w:autoSpaceDE w:val="0"/>
        <w:autoSpaceDN w:val="0"/>
        <w:adjustRightInd w:val="0"/>
        <w:jc w:val="left"/>
        <w:rPr>
          <w:rFonts w:ascii="ＭＳ Ｐ明朝" w:eastAsia="ＭＳ Ｐ明朝" w:hAnsi="ＭＳ Ｐ明朝" w:cs="UDShinGoPr6N-Regular"/>
          <w:kern w:val="0"/>
          <w:szCs w:val="21"/>
        </w:rPr>
      </w:pPr>
      <w:r w:rsidRPr="00815015">
        <w:rPr>
          <w:rFonts w:ascii="ＭＳ Ｐ明朝" w:eastAsia="ＭＳ Ｐ明朝" w:hAnsi="ＭＳ Ｐ明朝" w:cs="UDShinGoPr6N-Light" w:hint="eastAsia"/>
          <w:kern w:val="0"/>
          <w:sz w:val="20"/>
          <w:szCs w:val="20"/>
        </w:rPr>
        <w:t>（教育訓練）</w:t>
      </w:r>
      <w:r w:rsidRPr="00815015">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Regular" w:hint="eastAsia"/>
          <w:i/>
          <w:kern w:val="0"/>
          <w:szCs w:val="21"/>
          <w:shd w:val="pct15" w:color="auto" w:fill="FFFFFF"/>
        </w:rPr>
        <w:t>←第</w:t>
      </w:r>
      <w:r w:rsidR="0023255C">
        <w:rPr>
          <w:rFonts w:ascii="ＭＳ Ｐ明朝" w:eastAsia="ＭＳ Ｐ明朝" w:hAnsi="ＭＳ Ｐ明朝" w:cs="UDShinGoPr6N-Regular" w:hint="eastAsia"/>
          <w:i/>
          <w:kern w:val="0"/>
          <w:szCs w:val="21"/>
          <w:shd w:val="pct15" w:color="auto" w:fill="FFFFFF"/>
        </w:rPr>
        <w:t>5</w:t>
      </w:r>
      <w:r w:rsidRPr="00815015">
        <w:rPr>
          <w:rFonts w:ascii="ＭＳ Ｐ明朝" w:eastAsia="ＭＳ Ｐ明朝" w:hAnsi="ＭＳ Ｐ明朝" w:cs="UDShinGoPr6N-Regular" w:hint="eastAsia"/>
          <w:i/>
          <w:kern w:val="0"/>
          <w:szCs w:val="21"/>
          <w:shd w:val="pct15" w:color="auto" w:fill="FFFFFF"/>
        </w:rPr>
        <w:t>号「教育訓練」</w:t>
      </w:r>
    </w:p>
    <w:p w14:paraId="5FCC64EF" w14:textId="0C49F098" w:rsidR="00F668D9" w:rsidRPr="00815015" w:rsidRDefault="00F668D9" w:rsidP="00555723">
      <w:pPr>
        <w:autoSpaceDE w:val="0"/>
        <w:autoSpaceDN w:val="0"/>
        <w:adjustRightInd w:val="0"/>
        <w:ind w:left="200" w:hangingChars="100" w:hanging="20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kern w:val="0"/>
          <w:sz w:val="20"/>
          <w:szCs w:val="20"/>
        </w:rPr>
        <w:t>11</w:t>
      </w:r>
      <w:r w:rsidRPr="00815015">
        <w:rPr>
          <w:rFonts w:ascii="ＭＳ Ｐ明朝" w:eastAsia="ＭＳ Ｐ明朝" w:hAnsi="ＭＳ Ｐ明朝" w:cs="UDShinGoPr6N-Light" w:hint="eastAsia"/>
          <w:kern w:val="0"/>
          <w:sz w:val="20"/>
          <w:szCs w:val="20"/>
        </w:rPr>
        <w:t>条　労働者派遣法第</w:t>
      </w:r>
      <w:r w:rsidR="0023255C">
        <w:rPr>
          <w:rFonts w:ascii="ＭＳ Ｐ明朝" w:eastAsia="ＭＳ Ｐ明朝" w:hAnsi="ＭＳ Ｐ明朝" w:cs="UDShinGoPr6N-Light"/>
          <w:kern w:val="0"/>
          <w:sz w:val="20"/>
          <w:szCs w:val="20"/>
        </w:rPr>
        <w:t>30</w:t>
      </w:r>
      <w:r w:rsidRPr="00815015">
        <w:rPr>
          <w:rFonts w:ascii="ＭＳ Ｐ明朝" w:eastAsia="ＭＳ Ｐ明朝" w:hAnsi="ＭＳ Ｐ明朝" w:cs="UDShinGoPr6N-Light" w:hint="eastAsia"/>
          <w:kern w:val="0"/>
          <w:sz w:val="20"/>
          <w:szCs w:val="20"/>
        </w:rPr>
        <w:t>条の</w:t>
      </w:r>
      <w:r w:rsidR="0023255C">
        <w:rPr>
          <w:rFonts w:ascii="ＭＳ Ｐ明朝" w:eastAsia="ＭＳ Ｐ明朝" w:hAnsi="ＭＳ Ｐ明朝" w:cs="UDShinGoPr6N-Light" w:hint="eastAsia"/>
          <w:kern w:val="0"/>
          <w:sz w:val="20"/>
          <w:szCs w:val="20"/>
        </w:rPr>
        <w:t>2</w:t>
      </w:r>
      <w:r w:rsidRPr="00815015">
        <w:rPr>
          <w:rFonts w:ascii="ＭＳ Ｐ明朝" w:eastAsia="ＭＳ Ｐ明朝" w:hAnsi="ＭＳ Ｐ明朝" w:cs="UDShinGoPr6N-Light" w:hint="eastAsia"/>
          <w:kern w:val="0"/>
          <w:sz w:val="20"/>
          <w:szCs w:val="20"/>
        </w:rPr>
        <w:t>に規定する教育訓練については、労働者派遣法に基づき別途定める「○○社教育訓練実施計画」にしたがって、着実に実施する。</w:t>
      </w:r>
    </w:p>
    <w:p w14:paraId="222B6798" w14:textId="77777777" w:rsidR="0011261B" w:rsidRPr="00815015" w:rsidRDefault="0011261B" w:rsidP="00F668D9">
      <w:pPr>
        <w:autoSpaceDE w:val="0"/>
        <w:autoSpaceDN w:val="0"/>
        <w:adjustRightInd w:val="0"/>
        <w:jc w:val="left"/>
        <w:rPr>
          <w:rFonts w:ascii="ＭＳ Ｐ明朝" w:eastAsia="ＭＳ Ｐ明朝" w:hAnsi="ＭＳ Ｐ明朝" w:cs="UDShinGoPr6N-Light"/>
          <w:kern w:val="0"/>
          <w:sz w:val="20"/>
          <w:szCs w:val="20"/>
        </w:rPr>
      </w:pPr>
    </w:p>
    <w:p w14:paraId="3F490508" w14:textId="77777777" w:rsidR="00F668D9" w:rsidRPr="00815015" w:rsidRDefault="00F668D9" w:rsidP="00F668D9">
      <w:pPr>
        <w:autoSpaceDE w:val="0"/>
        <w:autoSpaceDN w:val="0"/>
        <w:adjustRightInd w:val="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（その他）</w:t>
      </w:r>
    </w:p>
    <w:p w14:paraId="6F52E66F" w14:textId="2970F058" w:rsidR="00F668D9" w:rsidRPr="00815015" w:rsidRDefault="00F668D9" w:rsidP="00F668D9">
      <w:pPr>
        <w:autoSpaceDE w:val="0"/>
        <w:autoSpaceDN w:val="0"/>
        <w:adjustRightInd w:val="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kern w:val="0"/>
          <w:sz w:val="20"/>
          <w:szCs w:val="20"/>
        </w:rPr>
        <w:t>12</w:t>
      </w:r>
      <w:r w:rsidRPr="00815015">
        <w:rPr>
          <w:rFonts w:ascii="ＭＳ Ｐ明朝" w:eastAsia="ＭＳ Ｐ明朝" w:hAnsi="ＭＳ Ｐ明朝" w:cs="UDShinGoPr6N-Light" w:hint="eastAsia"/>
          <w:kern w:val="0"/>
          <w:sz w:val="20"/>
          <w:szCs w:val="20"/>
        </w:rPr>
        <w:t>条　本協定に定めのない事項については、別途、労使で誠実に協議する。</w:t>
      </w:r>
    </w:p>
    <w:p w14:paraId="768FE971" w14:textId="77777777" w:rsidR="0011261B" w:rsidRPr="00815015" w:rsidRDefault="0011261B" w:rsidP="00F668D9">
      <w:pPr>
        <w:autoSpaceDE w:val="0"/>
        <w:autoSpaceDN w:val="0"/>
        <w:adjustRightInd w:val="0"/>
        <w:jc w:val="left"/>
        <w:rPr>
          <w:rFonts w:ascii="ＭＳ Ｐ明朝" w:eastAsia="ＭＳ Ｐ明朝" w:hAnsi="ＭＳ Ｐ明朝" w:cs="UDShinGoPr6N-Light"/>
          <w:kern w:val="0"/>
          <w:sz w:val="20"/>
          <w:szCs w:val="20"/>
        </w:rPr>
      </w:pPr>
    </w:p>
    <w:p w14:paraId="5A5F2B0E" w14:textId="01F541D6" w:rsidR="00F668D9" w:rsidRPr="00815015" w:rsidRDefault="00F668D9" w:rsidP="00F668D9">
      <w:pPr>
        <w:autoSpaceDE w:val="0"/>
        <w:autoSpaceDN w:val="0"/>
        <w:adjustRightInd w:val="0"/>
        <w:jc w:val="left"/>
        <w:rPr>
          <w:rFonts w:ascii="ＭＳ Ｐ明朝" w:eastAsia="ＭＳ Ｐ明朝" w:hAnsi="ＭＳ Ｐ明朝" w:cs="UDShinGoPr6N-Regular"/>
          <w:kern w:val="0"/>
          <w:szCs w:val="21"/>
        </w:rPr>
      </w:pPr>
      <w:r w:rsidRPr="00815015">
        <w:rPr>
          <w:rFonts w:ascii="ＭＳ Ｐ明朝" w:eastAsia="ＭＳ Ｐ明朝" w:hAnsi="ＭＳ Ｐ明朝" w:cs="UDShinGoPr6N-Light" w:hint="eastAsia"/>
          <w:kern w:val="0"/>
          <w:sz w:val="20"/>
          <w:szCs w:val="20"/>
        </w:rPr>
        <w:t>（有効期間）</w:t>
      </w:r>
      <w:r w:rsidRPr="00815015">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Regular" w:hint="eastAsia"/>
          <w:i/>
          <w:kern w:val="0"/>
          <w:szCs w:val="21"/>
          <w:shd w:val="pct15" w:color="auto" w:fill="FFFFFF"/>
        </w:rPr>
        <w:t>←第</w:t>
      </w:r>
      <w:r w:rsidR="0023255C">
        <w:rPr>
          <w:rFonts w:ascii="ＭＳ Ｐ明朝" w:eastAsia="ＭＳ Ｐ明朝" w:hAnsi="ＭＳ Ｐ明朝" w:cs="UDShinGoPr6N-Regular" w:hint="eastAsia"/>
          <w:i/>
          <w:kern w:val="0"/>
          <w:szCs w:val="21"/>
          <w:shd w:val="pct15" w:color="auto" w:fill="FFFFFF"/>
        </w:rPr>
        <w:t>6</w:t>
      </w:r>
      <w:r w:rsidRPr="00815015">
        <w:rPr>
          <w:rFonts w:ascii="ＭＳ Ｐ明朝" w:eastAsia="ＭＳ Ｐ明朝" w:hAnsi="ＭＳ Ｐ明朝" w:cs="UDShinGoPr6N-Regular" w:hint="eastAsia"/>
          <w:i/>
          <w:kern w:val="0"/>
          <w:szCs w:val="21"/>
          <w:shd w:val="pct15" w:color="auto" w:fill="FFFFFF"/>
        </w:rPr>
        <w:t>号「その他厚生労働省令で定める事項」</w:t>
      </w:r>
    </w:p>
    <w:p w14:paraId="1003A64F" w14:textId="43DCC290" w:rsidR="00F668D9" w:rsidRPr="00815015" w:rsidRDefault="00F668D9" w:rsidP="00F668D9">
      <w:pPr>
        <w:autoSpaceDE w:val="0"/>
        <w:autoSpaceDN w:val="0"/>
        <w:adjustRightInd w:val="0"/>
        <w:jc w:val="lef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第</w:t>
      </w:r>
      <w:r w:rsidR="0023255C">
        <w:rPr>
          <w:rFonts w:ascii="ＭＳ Ｐ明朝" w:eastAsia="ＭＳ Ｐ明朝" w:hAnsi="ＭＳ Ｐ明朝" w:cs="UDShinGoPr6N-Light"/>
          <w:kern w:val="0"/>
          <w:sz w:val="20"/>
          <w:szCs w:val="20"/>
        </w:rPr>
        <w:t>13</w:t>
      </w:r>
      <w:r w:rsidRPr="00815015">
        <w:rPr>
          <w:rFonts w:ascii="ＭＳ Ｐ明朝" w:eastAsia="ＭＳ Ｐ明朝" w:hAnsi="ＭＳ Ｐ明朝" w:cs="UDShinGoPr6N-Light" w:hint="eastAsia"/>
          <w:kern w:val="0"/>
          <w:sz w:val="20"/>
          <w:szCs w:val="20"/>
        </w:rPr>
        <w:t>条　本協定の有効期間は、平成○年○月○日から平成○年○月○日までの○年間とする。</w:t>
      </w:r>
    </w:p>
    <w:p w14:paraId="1BA4BFBC" w14:textId="77777777" w:rsidR="0011261B" w:rsidRPr="00815015" w:rsidRDefault="0011261B" w:rsidP="00F668D9">
      <w:pPr>
        <w:autoSpaceDE w:val="0"/>
        <w:autoSpaceDN w:val="0"/>
        <w:adjustRightInd w:val="0"/>
        <w:jc w:val="left"/>
        <w:rPr>
          <w:rFonts w:ascii="ＭＳ Ｐ明朝" w:eastAsia="ＭＳ Ｐ明朝" w:hAnsi="ＭＳ Ｐ明朝" w:cs="UDShinGoPr6N-Light"/>
          <w:kern w:val="0"/>
          <w:sz w:val="20"/>
          <w:szCs w:val="20"/>
        </w:rPr>
      </w:pPr>
    </w:p>
    <w:p w14:paraId="770FDF97" w14:textId="42531E3C" w:rsidR="00F668D9" w:rsidRPr="00815015" w:rsidRDefault="00F668D9" w:rsidP="0011261B">
      <w:pPr>
        <w:autoSpaceDE w:val="0"/>
        <w:autoSpaceDN w:val="0"/>
        <w:adjustRightInd w:val="0"/>
        <w:jc w:val="righ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 xml:space="preserve">　○年</w:t>
      </w:r>
      <w:bookmarkStart w:id="0" w:name="_GoBack"/>
      <w:bookmarkEnd w:id="0"/>
      <w:r w:rsidRPr="00815015">
        <w:rPr>
          <w:rFonts w:ascii="ＭＳ Ｐ明朝" w:eastAsia="ＭＳ Ｐ明朝" w:hAnsi="ＭＳ Ｐ明朝" w:cs="UDShinGoPr6N-Light" w:hint="eastAsia"/>
          <w:kern w:val="0"/>
          <w:sz w:val="20"/>
          <w:szCs w:val="20"/>
        </w:rPr>
        <w:t>○月○日</w:t>
      </w:r>
    </w:p>
    <w:p w14:paraId="37019B38" w14:textId="77777777" w:rsidR="00F668D9" w:rsidRPr="00815015" w:rsidRDefault="00F668D9" w:rsidP="0011261B">
      <w:pPr>
        <w:autoSpaceDE w:val="0"/>
        <w:autoSpaceDN w:val="0"/>
        <w:adjustRightInd w:val="0"/>
        <w:jc w:val="righ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○○人材サービス株式会社　取締役人事部長</w:t>
      </w:r>
      <w:r w:rsidRPr="00815015">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Light" w:hint="eastAsia"/>
          <w:kern w:val="0"/>
          <w:sz w:val="20"/>
          <w:szCs w:val="20"/>
        </w:rPr>
        <w:t xml:space="preserve">　○○○○　印</w:t>
      </w:r>
    </w:p>
    <w:p w14:paraId="5A30D915" w14:textId="0B341269" w:rsidR="0011261B" w:rsidRPr="000E6FF6" w:rsidRDefault="00F668D9" w:rsidP="000E6FF6">
      <w:pPr>
        <w:autoSpaceDE w:val="0"/>
        <w:autoSpaceDN w:val="0"/>
        <w:adjustRightInd w:val="0"/>
        <w:jc w:val="right"/>
        <w:rPr>
          <w:rFonts w:ascii="ＭＳ Ｐ明朝" w:eastAsia="ＭＳ Ｐ明朝" w:hAnsi="ＭＳ Ｐ明朝" w:cs="UDShinGoPr6N-Light"/>
          <w:kern w:val="0"/>
          <w:sz w:val="20"/>
          <w:szCs w:val="20"/>
        </w:rPr>
      </w:pPr>
      <w:r w:rsidRPr="00815015">
        <w:rPr>
          <w:rFonts w:ascii="ＭＳ Ｐ明朝" w:eastAsia="ＭＳ Ｐ明朝" w:hAnsi="ＭＳ Ｐ明朝" w:cs="UDShinGoPr6N-Light" w:hint="eastAsia"/>
          <w:kern w:val="0"/>
          <w:sz w:val="20"/>
          <w:szCs w:val="20"/>
        </w:rPr>
        <w:t>○○人材サービス労働組合　執行委員長</w:t>
      </w:r>
      <w:r w:rsidRPr="00815015">
        <w:rPr>
          <w:rFonts w:ascii="ＭＳ Ｐ明朝" w:eastAsia="ＭＳ Ｐ明朝" w:hAnsi="ＭＳ Ｐ明朝" w:cs="UDShinGoPr6N-Light"/>
          <w:kern w:val="0"/>
          <w:sz w:val="20"/>
          <w:szCs w:val="20"/>
        </w:rPr>
        <w:t xml:space="preserve"> </w:t>
      </w:r>
      <w:r w:rsidRPr="00815015">
        <w:rPr>
          <w:rFonts w:ascii="ＭＳ Ｐ明朝" w:eastAsia="ＭＳ Ｐ明朝" w:hAnsi="ＭＳ Ｐ明朝" w:cs="UDShinGoPr6N-Light" w:hint="eastAsia"/>
          <w:kern w:val="0"/>
          <w:sz w:val="20"/>
          <w:szCs w:val="20"/>
        </w:rPr>
        <w:t xml:space="preserve">　○○○○　印</w:t>
      </w:r>
    </w:p>
    <w:sectPr w:rsidR="0011261B" w:rsidRPr="000E6F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FBD1" w14:textId="77777777" w:rsidR="00154142" w:rsidRDefault="00154142" w:rsidP="00F668D9">
      <w:r>
        <w:separator/>
      </w:r>
    </w:p>
  </w:endnote>
  <w:endnote w:type="continuationSeparator" w:id="0">
    <w:p w14:paraId="0816220C" w14:textId="77777777" w:rsidR="00154142" w:rsidRDefault="00154142" w:rsidP="00F6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UDShinGoPr6N-Medium">
    <w:altName w:val="游ゴシック"/>
    <w:panose1 w:val="00000000000000000000"/>
    <w:charset w:val="80"/>
    <w:family w:val="auto"/>
    <w:notTrueType/>
    <w:pitch w:val="default"/>
    <w:sig w:usb0="00000001" w:usb1="08070000" w:usb2="00000010" w:usb3="00000000" w:csb0="00020000" w:csb1="00000000"/>
  </w:font>
  <w:font w:name="UDShinGoPr6N-Light">
    <w:altName w:val="游ゴシック"/>
    <w:panose1 w:val="00000000000000000000"/>
    <w:charset w:val="80"/>
    <w:family w:val="auto"/>
    <w:notTrueType/>
    <w:pitch w:val="default"/>
    <w:sig w:usb0="00000001" w:usb1="08070000" w:usb2="00000010" w:usb3="00000000" w:csb0="00020000" w:csb1="00000000"/>
  </w:font>
  <w:font w:name="UDShinGoPr6N-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C0217" w14:textId="77777777" w:rsidR="00154142" w:rsidRDefault="00154142" w:rsidP="00F668D9">
      <w:r>
        <w:separator/>
      </w:r>
    </w:p>
  </w:footnote>
  <w:footnote w:type="continuationSeparator" w:id="0">
    <w:p w14:paraId="70EA3452" w14:textId="77777777" w:rsidR="00154142" w:rsidRDefault="00154142" w:rsidP="00F66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A4"/>
    <w:rsid w:val="0008500A"/>
    <w:rsid w:val="000A78A4"/>
    <w:rsid w:val="000E3743"/>
    <w:rsid w:val="000E6FF6"/>
    <w:rsid w:val="0011261B"/>
    <w:rsid w:val="00154142"/>
    <w:rsid w:val="0023255C"/>
    <w:rsid w:val="004A3F4F"/>
    <w:rsid w:val="004D709E"/>
    <w:rsid w:val="00555723"/>
    <w:rsid w:val="005A5414"/>
    <w:rsid w:val="00815015"/>
    <w:rsid w:val="008951C9"/>
    <w:rsid w:val="009A2FE0"/>
    <w:rsid w:val="00AC4299"/>
    <w:rsid w:val="00D40E2E"/>
    <w:rsid w:val="00D9613E"/>
    <w:rsid w:val="00F26A67"/>
    <w:rsid w:val="00F6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17D51"/>
  <w15:chartTrackingRefBased/>
  <w15:docId w15:val="{516F7D06-0521-4302-82B3-B4B8E6B1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8D9"/>
    <w:pPr>
      <w:tabs>
        <w:tab w:val="center" w:pos="4252"/>
        <w:tab w:val="right" w:pos="8504"/>
      </w:tabs>
      <w:snapToGrid w:val="0"/>
    </w:pPr>
  </w:style>
  <w:style w:type="character" w:customStyle="1" w:styleId="a4">
    <w:name w:val="ヘッダー (文字)"/>
    <w:basedOn w:val="a0"/>
    <w:link w:val="a3"/>
    <w:uiPriority w:val="99"/>
    <w:rsid w:val="00F668D9"/>
  </w:style>
  <w:style w:type="paragraph" w:styleId="a5">
    <w:name w:val="footer"/>
    <w:basedOn w:val="a"/>
    <w:link w:val="a6"/>
    <w:uiPriority w:val="99"/>
    <w:unhideWhenUsed/>
    <w:rsid w:val="00F668D9"/>
    <w:pPr>
      <w:tabs>
        <w:tab w:val="center" w:pos="4252"/>
        <w:tab w:val="right" w:pos="8504"/>
      </w:tabs>
      <w:snapToGrid w:val="0"/>
    </w:pPr>
  </w:style>
  <w:style w:type="character" w:customStyle="1" w:styleId="a6">
    <w:name w:val="フッター (文字)"/>
    <w:basedOn w:val="a0"/>
    <w:link w:val="a5"/>
    <w:uiPriority w:val="99"/>
    <w:rsid w:val="00F6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たかせ</dc:creator>
  <cp:keywords/>
  <dc:description/>
  <cp:lastModifiedBy>名南コンサルティングネットワーク</cp:lastModifiedBy>
  <cp:revision>18</cp:revision>
  <dcterms:created xsi:type="dcterms:W3CDTF">2019-07-24T00:52:00Z</dcterms:created>
  <dcterms:modified xsi:type="dcterms:W3CDTF">2019-07-30T08:20:00Z</dcterms:modified>
</cp:coreProperties>
</file>